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E2" w:rsidRDefault="005F7B6D" w:rsidP="00E50767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16C5F5" wp14:editId="29B528BD">
                <wp:simplePos x="0" y="0"/>
                <wp:positionH relativeFrom="column">
                  <wp:posOffset>965200</wp:posOffset>
                </wp:positionH>
                <wp:positionV relativeFrom="paragraph">
                  <wp:posOffset>342900</wp:posOffset>
                </wp:positionV>
                <wp:extent cx="5796915" cy="482600"/>
                <wp:effectExtent l="3810" t="0" r="0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7E2" w:rsidRDefault="00B547E2">
                            <w:pPr>
                              <w:rPr>
                                <w:b/>
                              </w:rPr>
                            </w:pPr>
                          </w:p>
                          <w:p w:rsidR="00B547E2" w:rsidRDefault="00B547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Service Classification, Information Médicale, Modèles de Financement</w:t>
                            </w:r>
                          </w:p>
                          <w:p w:rsidR="00B547E2" w:rsidRDefault="00B547E2">
                            <w:pPr>
                              <w:pStyle w:val="Titre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6C5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6pt;margin-top:27pt;width:456.45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mehAIAAA8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" stroked="f">
                <v:textbox>
                  <w:txbxContent>
                    <w:p w:rsidR="00B547E2" w:rsidRDefault="00B547E2">
                      <w:pPr>
                        <w:rPr>
                          <w:b/>
                        </w:rPr>
                      </w:pPr>
                    </w:p>
                    <w:p w:rsidR="00B547E2" w:rsidRDefault="00B547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Service Classification, Information Médicale, Modèles de Financement</w:t>
                      </w:r>
                    </w:p>
                    <w:p w:rsidR="00B547E2" w:rsidRDefault="00B547E2">
                      <w:pPr>
                        <w:pStyle w:val="Titre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5E8A13F" wp14:editId="687EA568">
            <wp:simplePos x="0" y="0"/>
            <wp:positionH relativeFrom="column">
              <wp:posOffset>2639695</wp:posOffset>
            </wp:positionH>
            <wp:positionV relativeFrom="paragraph">
              <wp:posOffset>217805</wp:posOffset>
            </wp:positionV>
            <wp:extent cx="3543300" cy="22669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C76F55D" wp14:editId="5AAFE48C">
            <wp:simplePos x="0" y="0"/>
            <wp:positionH relativeFrom="column">
              <wp:posOffset>965200</wp:posOffset>
            </wp:positionH>
            <wp:positionV relativeFrom="paragraph">
              <wp:posOffset>726440</wp:posOffset>
            </wp:positionV>
            <wp:extent cx="5217795" cy="247650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7E2" w:rsidRDefault="00B547E2" w:rsidP="00E50767">
      <w:pPr>
        <w:rPr>
          <w:b/>
          <w:i/>
          <w:sz w:val="16"/>
          <w:szCs w:val="16"/>
          <w:highlight w:val="lightGray"/>
        </w:rPr>
      </w:pPr>
    </w:p>
    <w:p w:rsidR="00B547E2" w:rsidRDefault="00B547E2" w:rsidP="00ED3996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0E0E0"/>
        <w:spacing w:after="60" w:line="240" w:lineRule="auto"/>
        <w:jc w:val="center"/>
        <w:rPr>
          <w:b/>
          <w:caps/>
          <w:color w:val="0095CB"/>
          <w:sz w:val="32"/>
          <w:szCs w:val="32"/>
        </w:rPr>
      </w:pPr>
      <w:r>
        <w:rPr>
          <w:b/>
          <w:caps/>
          <w:color w:val="0095CB"/>
          <w:sz w:val="32"/>
          <w:szCs w:val="32"/>
        </w:rPr>
        <w:t>Comité technique HAD</w:t>
      </w:r>
    </w:p>
    <w:p w:rsidR="00B547E2" w:rsidRDefault="00B547E2" w:rsidP="00ED3996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0E0E0"/>
        <w:spacing w:after="120"/>
        <w:jc w:val="center"/>
        <w:rPr>
          <w:b/>
          <w:caps/>
          <w:color w:val="0095CB"/>
          <w:sz w:val="32"/>
          <w:szCs w:val="32"/>
        </w:rPr>
      </w:pPr>
      <w:r>
        <w:rPr>
          <w:b/>
          <w:caps/>
          <w:color w:val="0095CB"/>
          <w:sz w:val="32"/>
          <w:szCs w:val="32"/>
        </w:rPr>
        <w:t>Séance plénière</w:t>
      </w:r>
    </w:p>
    <w:p w:rsidR="00B547E2" w:rsidRDefault="00B547E2" w:rsidP="00ED3996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0E0E0"/>
        <w:jc w:val="center"/>
        <w:rPr>
          <w:b/>
          <w:color w:val="0095CB"/>
          <w:sz w:val="28"/>
          <w:szCs w:val="28"/>
        </w:rPr>
      </w:pPr>
      <w:r>
        <w:rPr>
          <w:b/>
          <w:color w:val="0095CB"/>
          <w:sz w:val="28"/>
          <w:szCs w:val="28"/>
        </w:rPr>
        <w:t>Compte-rendu de réunion</w:t>
      </w:r>
    </w:p>
    <w:p w:rsidR="00B547E2" w:rsidRDefault="00B547E2" w:rsidP="00E5076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0E0E0"/>
        <w:rPr>
          <w:b/>
        </w:rPr>
      </w:pPr>
      <w:r>
        <w:rPr>
          <w:b/>
        </w:rPr>
        <w:t xml:space="preserve">Date : </w:t>
      </w:r>
      <w:r w:rsidR="00570D91">
        <w:rPr>
          <w:b/>
        </w:rPr>
        <w:t>25 juin</w:t>
      </w:r>
      <w:r w:rsidR="00CA43A6">
        <w:rPr>
          <w:b/>
        </w:rPr>
        <w:t xml:space="preserve"> 2019</w:t>
      </w:r>
      <w:r>
        <w:rPr>
          <w:b/>
        </w:rPr>
        <w:tab/>
      </w:r>
      <w:r w:rsidR="00AC333C">
        <w:t>Heure : 14h</w:t>
      </w:r>
      <w:r w:rsidR="00E3703E">
        <w:t>0</w:t>
      </w:r>
      <w:r w:rsidR="00AE439F">
        <w:t>0</w:t>
      </w:r>
      <w:r w:rsidR="00AC333C">
        <w:t>-1</w:t>
      </w:r>
      <w:r w:rsidR="00570D91">
        <w:t>5</w:t>
      </w:r>
      <w:r w:rsidR="001B1CD9">
        <w:t>h</w:t>
      </w:r>
      <w:r w:rsidR="00570D91">
        <w:t>30</w:t>
      </w:r>
      <w:r w:rsidR="00C4438B">
        <w:tab/>
      </w:r>
      <w:r>
        <w:t>Lieu :</w:t>
      </w:r>
      <w:r w:rsidR="00C4438B">
        <w:t xml:space="preserve"> </w:t>
      </w:r>
      <w:r w:rsidR="00165225">
        <w:t>ATIH Paris</w:t>
      </w:r>
    </w:p>
    <w:p w:rsidR="00B547E2" w:rsidRDefault="00B547E2" w:rsidP="00E50767">
      <w:pPr>
        <w:rPr>
          <w:b/>
          <w:i/>
          <w:sz w:val="16"/>
          <w:szCs w:val="16"/>
          <w:highlight w:val="lightGray"/>
        </w:rPr>
      </w:pPr>
    </w:p>
    <w:p w:rsidR="00B547E2" w:rsidRDefault="00B547E2" w:rsidP="00E50767">
      <w:pPr>
        <w:spacing w:after="120" w:line="240" w:lineRule="auto"/>
        <w:rPr>
          <w:b/>
          <w:i/>
        </w:rPr>
      </w:pPr>
      <w:r>
        <w:rPr>
          <w:b/>
          <w:i/>
          <w:highlight w:val="lightGray"/>
        </w:rPr>
        <w:t>Participants</w:t>
      </w:r>
    </w:p>
    <w:p w:rsidR="00B547E2" w:rsidRPr="00927038" w:rsidRDefault="00B547E2" w:rsidP="00E50767">
      <w:pPr>
        <w:numPr>
          <w:ilvl w:val="0"/>
          <w:numId w:val="1"/>
        </w:numPr>
        <w:tabs>
          <w:tab w:val="clear" w:pos="720"/>
          <w:tab w:val="left" w:pos="851"/>
          <w:tab w:val="num" w:pos="2552"/>
        </w:tabs>
        <w:spacing w:line="240" w:lineRule="auto"/>
        <w:ind w:left="714" w:hanging="357"/>
        <w:rPr>
          <w:b/>
        </w:rPr>
      </w:pPr>
      <w:r w:rsidRPr="00927038">
        <w:rPr>
          <w:b/>
        </w:rPr>
        <w:t>FNEHAD</w:t>
      </w:r>
      <w:r w:rsidR="00374FE0">
        <w:rPr>
          <w:b/>
        </w:rPr>
        <w:t>……</w:t>
      </w:r>
      <w:r w:rsidR="00995CC6">
        <w:rPr>
          <w:b/>
        </w:rPr>
        <w:t>…….</w:t>
      </w:r>
      <w:r w:rsidR="00C0627A">
        <w:rPr>
          <w:b/>
        </w:rPr>
        <w:t xml:space="preserve"> </w:t>
      </w:r>
      <w:r w:rsidR="009E61C6">
        <w:t xml:space="preserve">L. </w:t>
      </w:r>
      <w:proofErr w:type="spellStart"/>
      <w:r w:rsidR="009E61C6">
        <w:t>Boisserie</w:t>
      </w:r>
      <w:proofErr w:type="spellEnd"/>
      <w:r w:rsidR="009E61C6">
        <w:t>-Lacroix</w:t>
      </w:r>
      <w:r w:rsidR="00AE439F">
        <w:t xml:space="preserve"> </w:t>
      </w:r>
    </w:p>
    <w:p w:rsidR="00210396" w:rsidRPr="00927038" w:rsidRDefault="00B547E2" w:rsidP="009E61C6">
      <w:pPr>
        <w:numPr>
          <w:ilvl w:val="0"/>
          <w:numId w:val="1"/>
        </w:numPr>
        <w:tabs>
          <w:tab w:val="left" w:leader="dot" w:pos="2552"/>
        </w:tabs>
        <w:spacing w:line="240" w:lineRule="auto"/>
      </w:pPr>
      <w:r w:rsidRPr="00927038">
        <w:rPr>
          <w:b/>
        </w:rPr>
        <w:t>FHF</w:t>
      </w:r>
      <w:r w:rsidR="00995CC6">
        <w:rPr>
          <w:b/>
        </w:rPr>
        <w:t>……………</w:t>
      </w:r>
      <w:r w:rsidR="00C0627A">
        <w:rPr>
          <w:b/>
        </w:rPr>
        <w:t xml:space="preserve">.  </w:t>
      </w:r>
      <w:r w:rsidR="00995CC6">
        <w:rPr>
          <w:b/>
        </w:rPr>
        <w:t>..</w:t>
      </w:r>
      <w:r w:rsidR="00C0627A">
        <w:rPr>
          <w:b/>
        </w:rPr>
        <w:t xml:space="preserve"> </w:t>
      </w:r>
      <w:r w:rsidR="00570D91">
        <w:t xml:space="preserve">Jean </w:t>
      </w:r>
      <w:proofErr w:type="spellStart"/>
      <w:r w:rsidR="00570D91">
        <w:t>Villeminot</w:t>
      </w:r>
      <w:proofErr w:type="spellEnd"/>
    </w:p>
    <w:p w:rsidR="00B547E2" w:rsidRPr="00C4438B" w:rsidRDefault="00B547E2" w:rsidP="00E50767">
      <w:pPr>
        <w:numPr>
          <w:ilvl w:val="0"/>
          <w:numId w:val="1"/>
        </w:numPr>
        <w:tabs>
          <w:tab w:val="left" w:leader="dot" w:pos="2552"/>
        </w:tabs>
        <w:spacing w:line="240" w:lineRule="auto"/>
        <w:rPr>
          <w:b/>
        </w:rPr>
      </w:pPr>
      <w:r w:rsidRPr="00927038">
        <w:rPr>
          <w:b/>
        </w:rPr>
        <w:t>FEHAP</w:t>
      </w:r>
      <w:r w:rsidR="00995CC6">
        <w:rPr>
          <w:b/>
        </w:rPr>
        <w:t>……………</w:t>
      </w:r>
      <w:r w:rsidR="00C0627A">
        <w:rPr>
          <w:b/>
        </w:rPr>
        <w:t xml:space="preserve"> </w:t>
      </w:r>
      <w:r w:rsidR="00E3703E">
        <w:t>S. Bekhada</w:t>
      </w:r>
    </w:p>
    <w:p w:rsidR="00C4438B" w:rsidRPr="009E61C6" w:rsidRDefault="00B547E2" w:rsidP="009E61C6">
      <w:pPr>
        <w:numPr>
          <w:ilvl w:val="0"/>
          <w:numId w:val="1"/>
        </w:numPr>
        <w:tabs>
          <w:tab w:val="left" w:leader="dot" w:pos="2552"/>
        </w:tabs>
        <w:spacing w:line="240" w:lineRule="auto"/>
        <w:rPr>
          <w:b/>
        </w:rPr>
      </w:pPr>
      <w:r w:rsidRPr="00E464D4">
        <w:rPr>
          <w:b/>
        </w:rPr>
        <w:t>DGOS R4</w:t>
      </w:r>
      <w:r w:rsidR="00995CC6">
        <w:rPr>
          <w:b/>
        </w:rPr>
        <w:t>…………</w:t>
      </w:r>
      <w:r w:rsidR="00C0627A">
        <w:rPr>
          <w:b/>
        </w:rPr>
        <w:t xml:space="preserve"> </w:t>
      </w:r>
      <w:r w:rsidR="00570D91">
        <w:t xml:space="preserve">Olivier </w:t>
      </w:r>
      <w:proofErr w:type="spellStart"/>
      <w:r w:rsidR="00570D91">
        <w:t>Scemama</w:t>
      </w:r>
      <w:proofErr w:type="spellEnd"/>
    </w:p>
    <w:p w:rsidR="00570D91" w:rsidRPr="00570D91" w:rsidRDefault="009E61C6" w:rsidP="009E61C6">
      <w:pPr>
        <w:numPr>
          <w:ilvl w:val="0"/>
          <w:numId w:val="1"/>
        </w:numPr>
      </w:pPr>
      <w:r w:rsidRPr="009E61C6">
        <w:rPr>
          <w:b/>
        </w:rPr>
        <w:t>DREES</w:t>
      </w:r>
      <w:r>
        <w:rPr>
          <w:b/>
        </w:rPr>
        <w:t>……………</w:t>
      </w:r>
      <w:r w:rsidR="00C0627A">
        <w:rPr>
          <w:b/>
        </w:rPr>
        <w:t xml:space="preserve"> </w:t>
      </w:r>
      <w:r w:rsidRPr="009E61C6">
        <w:t xml:space="preserve">A. </w:t>
      </w:r>
      <w:proofErr w:type="spellStart"/>
      <w:r w:rsidRPr="009E61C6">
        <w:t>Bergonzoni</w:t>
      </w:r>
      <w:proofErr w:type="spellEnd"/>
      <w:r w:rsidR="00570D91" w:rsidRPr="00570D91">
        <w:rPr>
          <w:lang w:val="en-US"/>
        </w:rPr>
        <w:t xml:space="preserve"> </w:t>
      </w:r>
    </w:p>
    <w:p w:rsidR="00821F5B" w:rsidRPr="009E61C6" w:rsidRDefault="00570D91" w:rsidP="009E61C6">
      <w:pPr>
        <w:numPr>
          <w:ilvl w:val="0"/>
          <w:numId w:val="1"/>
        </w:numPr>
      </w:pPr>
      <w:r w:rsidRPr="00570D91">
        <w:rPr>
          <w:b/>
        </w:rPr>
        <w:t>CNAM</w:t>
      </w:r>
      <w:r>
        <w:t>……………</w:t>
      </w:r>
      <w:r w:rsidRPr="00570D91">
        <w:t xml:space="preserve"> Erik </w:t>
      </w:r>
      <w:proofErr w:type="spellStart"/>
      <w:r w:rsidRPr="00570D91">
        <w:t>Ekong</w:t>
      </w:r>
      <w:proofErr w:type="spellEnd"/>
    </w:p>
    <w:p w:rsidR="00570D91" w:rsidRPr="00570D91" w:rsidRDefault="00B547E2" w:rsidP="00570D91">
      <w:pPr>
        <w:numPr>
          <w:ilvl w:val="0"/>
          <w:numId w:val="1"/>
        </w:numPr>
        <w:rPr>
          <w:lang w:val="en-US"/>
        </w:rPr>
      </w:pPr>
      <w:r w:rsidRPr="00570D91">
        <w:rPr>
          <w:b/>
          <w:lang w:val="en-US"/>
        </w:rPr>
        <w:t>ATIH</w:t>
      </w:r>
      <w:r w:rsidR="00C0627A" w:rsidRPr="00570D91">
        <w:rPr>
          <w:b/>
          <w:lang w:val="en-US"/>
        </w:rPr>
        <w:t xml:space="preserve">……………… </w:t>
      </w:r>
      <w:r w:rsidRPr="00570D91">
        <w:rPr>
          <w:lang w:val="en-US"/>
        </w:rPr>
        <w:t>J. Dubois</w:t>
      </w:r>
      <w:r w:rsidR="00E302F1" w:rsidRPr="00570D91">
        <w:rPr>
          <w:lang w:val="en-US"/>
        </w:rPr>
        <w:t>,</w:t>
      </w:r>
      <w:r w:rsidR="006F7468" w:rsidRPr="00570D91">
        <w:rPr>
          <w:lang w:val="en-US"/>
        </w:rPr>
        <w:t xml:space="preserve"> </w:t>
      </w:r>
      <w:r w:rsidR="00C4438B" w:rsidRPr="00570D91">
        <w:rPr>
          <w:lang w:val="en-US"/>
        </w:rPr>
        <w:t xml:space="preserve">R. </w:t>
      </w:r>
      <w:proofErr w:type="spellStart"/>
      <w:r w:rsidR="00C4438B" w:rsidRPr="00570D91">
        <w:rPr>
          <w:lang w:val="en-US"/>
        </w:rPr>
        <w:t>Schwob</w:t>
      </w:r>
      <w:proofErr w:type="spellEnd"/>
      <w:r w:rsidR="006F7468" w:rsidRPr="00570D91">
        <w:rPr>
          <w:lang w:val="en-US"/>
        </w:rPr>
        <w:t>,</w:t>
      </w:r>
      <w:r w:rsidR="00E3703E" w:rsidRPr="00570D91">
        <w:rPr>
          <w:bCs/>
          <w:spacing w:val="-10"/>
          <w:lang w:val="en-US"/>
        </w:rPr>
        <w:t xml:space="preserve"> </w:t>
      </w:r>
      <w:r w:rsidR="009E61C6" w:rsidRPr="00570D91">
        <w:rPr>
          <w:bCs/>
          <w:spacing w:val="-10"/>
          <w:lang w:val="en-US"/>
        </w:rPr>
        <w:t xml:space="preserve">N. </w:t>
      </w:r>
      <w:proofErr w:type="spellStart"/>
      <w:r w:rsidR="009E61C6" w:rsidRPr="00570D91">
        <w:rPr>
          <w:bCs/>
          <w:spacing w:val="-10"/>
          <w:lang w:val="en-US"/>
        </w:rPr>
        <w:t>Peslin</w:t>
      </w:r>
      <w:proofErr w:type="spellEnd"/>
      <w:r w:rsidR="009E61C6" w:rsidRPr="00570D91">
        <w:rPr>
          <w:bCs/>
          <w:spacing w:val="-10"/>
          <w:lang w:val="en-US"/>
        </w:rPr>
        <w:t xml:space="preserve">, </w:t>
      </w:r>
      <w:r w:rsidR="00E3703E" w:rsidRPr="00570D91">
        <w:rPr>
          <w:bCs/>
          <w:spacing w:val="-10"/>
          <w:lang w:val="en-US"/>
        </w:rPr>
        <w:t xml:space="preserve">D. Wallet, </w:t>
      </w:r>
      <w:r w:rsidR="00570D91" w:rsidRPr="00570D91">
        <w:rPr>
          <w:bCs/>
          <w:spacing w:val="-10"/>
          <w:lang w:val="en-US"/>
        </w:rPr>
        <w:t xml:space="preserve">V </w:t>
      </w:r>
      <w:proofErr w:type="spellStart"/>
      <w:r w:rsidR="00570D91" w:rsidRPr="00570D91">
        <w:rPr>
          <w:bCs/>
          <w:spacing w:val="-10"/>
          <w:lang w:val="en-US"/>
        </w:rPr>
        <w:t>Pisetta</w:t>
      </w:r>
      <w:proofErr w:type="spellEnd"/>
      <w:r w:rsidR="00570D91" w:rsidRPr="00570D91">
        <w:rPr>
          <w:bCs/>
          <w:spacing w:val="-10"/>
          <w:lang w:val="en-US"/>
        </w:rPr>
        <w:t>, M Said</w:t>
      </w:r>
    </w:p>
    <w:p w:rsidR="00B547E2" w:rsidRPr="00570D91" w:rsidRDefault="00B547E2" w:rsidP="00E50767">
      <w:pPr>
        <w:tabs>
          <w:tab w:val="left" w:leader="dot" w:pos="2896"/>
        </w:tabs>
        <w:spacing w:line="240" w:lineRule="auto"/>
        <w:ind w:left="2520"/>
        <w:rPr>
          <w:lang w:val="en-US"/>
        </w:rPr>
      </w:pPr>
    </w:p>
    <w:p w:rsidR="00B547E2" w:rsidRPr="00570D91" w:rsidRDefault="00B547E2" w:rsidP="00E50767">
      <w:pPr>
        <w:tabs>
          <w:tab w:val="left" w:leader="dot" w:pos="2896"/>
        </w:tabs>
        <w:spacing w:line="240" w:lineRule="auto"/>
        <w:rPr>
          <w:bCs/>
          <w:sz w:val="16"/>
          <w:szCs w:val="16"/>
          <w:lang w:val="en-US"/>
        </w:rPr>
      </w:pPr>
    </w:p>
    <w:p w:rsidR="00B547E2" w:rsidRPr="00E302F1" w:rsidRDefault="00B547E2" w:rsidP="00E50767">
      <w:pPr>
        <w:spacing w:after="120" w:line="240" w:lineRule="auto"/>
        <w:rPr>
          <w:b/>
          <w:i/>
        </w:rPr>
      </w:pPr>
      <w:r w:rsidRPr="00E302F1">
        <w:rPr>
          <w:b/>
          <w:i/>
        </w:rPr>
        <w:t>Absents ou excusés</w:t>
      </w:r>
    </w:p>
    <w:p w:rsidR="00866D3D" w:rsidRPr="004E28A5" w:rsidRDefault="00866D3D" w:rsidP="00E50767">
      <w:pPr>
        <w:numPr>
          <w:ilvl w:val="0"/>
          <w:numId w:val="1"/>
        </w:numPr>
        <w:tabs>
          <w:tab w:val="left" w:leader="dot" w:pos="2896"/>
        </w:tabs>
        <w:spacing w:line="240" w:lineRule="auto"/>
        <w:rPr>
          <w:b/>
        </w:rPr>
      </w:pPr>
      <w:r w:rsidRPr="00866D3D">
        <w:t>CNIM</w:t>
      </w:r>
      <w:r w:rsidR="00E52EE1">
        <w:t>/</w:t>
      </w:r>
      <w:bookmarkStart w:id="0" w:name="_GoBack"/>
      <w:proofErr w:type="spellStart"/>
      <w:r w:rsidR="00E52EE1">
        <w:t>SoFIMe</w:t>
      </w:r>
      <w:bookmarkEnd w:id="0"/>
      <w:proofErr w:type="spellEnd"/>
    </w:p>
    <w:p w:rsidR="00866D3D" w:rsidRDefault="00866D3D" w:rsidP="00E50767">
      <w:pPr>
        <w:numPr>
          <w:ilvl w:val="0"/>
          <w:numId w:val="1"/>
        </w:numPr>
      </w:pPr>
      <w:r w:rsidRPr="00866D3D">
        <w:t>DSS</w:t>
      </w:r>
    </w:p>
    <w:p w:rsidR="009E61C6" w:rsidRDefault="009E61C6" w:rsidP="00E50767">
      <w:pPr>
        <w:numPr>
          <w:ilvl w:val="0"/>
          <w:numId w:val="1"/>
        </w:numPr>
      </w:pPr>
      <w:r>
        <w:t>FHP</w:t>
      </w:r>
    </w:p>
    <w:p w:rsidR="009E61C6" w:rsidRDefault="009E61C6" w:rsidP="00E50767">
      <w:pPr>
        <w:numPr>
          <w:ilvl w:val="0"/>
          <w:numId w:val="1"/>
        </w:numPr>
      </w:pPr>
      <w:r w:rsidRPr="009E61C6">
        <w:t>DGOS R1</w:t>
      </w:r>
    </w:p>
    <w:p w:rsidR="00570D91" w:rsidRPr="009E61C6" w:rsidRDefault="00570D91" w:rsidP="00E50767">
      <w:pPr>
        <w:numPr>
          <w:ilvl w:val="0"/>
          <w:numId w:val="1"/>
        </w:numPr>
      </w:pPr>
      <w:r>
        <w:t>UNICANCER</w:t>
      </w:r>
    </w:p>
    <w:p w:rsidR="00C07FE3" w:rsidRPr="00AE439F" w:rsidRDefault="00C07FE3" w:rsidP="00E50767">
      <w:pPr>
        <w:pStyle w:val="Paragraphedeliste"/>
        <w:tabs>
          <w:tab w:val="left" w:leader="dot" w:pos="2896"/>
        </w:tabs>
        <w:spacing w:line="240" w:lineRule="auto"/>
      </w:pPr>
    </w:p>
    <w:p w:rsidR="00B547E2" w:rsidRPr="00AE439F" w:rsidRDefault="0038479C" w:rsidP="00E50767">
      <w:pPr>
        <w:pStyle w:val="Paragraphedeliste"/>
        <w:spacing w:line="240" w:lineRule="auto"/>
        <w:ind w:left="0"/>
      </w:pPr>
      <w:r>
        <w:t>L</w:t>
      </w:r>
      <w:r w:rsidR="00C4438B">
        <w:t>a réunio</w:t>
      </w:r>
      <w:r w:rsidR="009E61C6">
        <w:t>n s’est tenue</w:t>
      </w:r>
      <w:r w:rsidR="00C4438B">
        <w:t xml:space="preserve"> sur le site de l’ATIH </w:t>
      </w:r>
      <w:r w:rsidR="00AD4841">
        <w:t xml:space="preserve">de </w:t>
      </w:r>
      <w:r w:rsidR="00C4438B">
        <w:t xml:space="preserve">Paris </w:t>
      </w:r>
    </w:p>
    <w:p w:rsidR="00B547E2" w:rsidRPr="00E464D4" w:rsidRDefault="00B547E2" w:rsidP="00E50767">
      <w:pPr>
        <w:spacing w:line="240" w:lineRule="auto"/>
      </w:pPr>
    </w:p>
    <w:p w:rsidR="00B547E2" w:rsidRPr="00C07FE3" w:rsidRDefault="00B547E2" w:rsidP="00E50767">
      <w:pPr>
        <w:spacing w:line="240" w:lineRule="auto"/>
      </w:pPr>
      <w:r w:rsidRPr="00C07FE3">
        <w:t>L’ordre du jour de la réunion a porté sur les points suivants :</w:t>
      </w:r>
    </w:p>
    <w:p w:rsidR="00A861BE" w:rsidRPr="00193DBB" w:rsidRDefault="009B4F20" w:rsidP="00193DBB">
      <w:pPr>
        <w:pStyle w:val="Paragraphedeliste"/>
        <w:numPr>
          <w:ilvl w:val="0"/>
          <w:numId w:val="22"/>
        </w:numPr>
        <w:spacing w:line="240" w:lineRule="auto"/>
      </w:pPr>
      <w:r w:rsidRPr="00193DBB">
        <w:t>Retour sur le codage « Nature de séjour »</w:t>
      </w:r>
    </w:p>
    <w:p w:rsidR="00A861BE" w:rsidRPr="00193DBB" w:rsidRDefault="009B4F20" w:rsidP="00193DBB">
      <w:pPr>
        <w:pStyle w:val="Paragraphedeliste"/>
        <w:numPr>
          <w:ilvl w:val="0"/>
          <w:numId w:val="22"/>
        </w:numPr>
        <w:spacing w:line="240" w:lineRule="auto"/>
      </w:pPr>
      <w:r w:rsidRPr="00193DBB">
        <w:t>Point travaux classification</w:t>
      </w:r>
    </w:p>
    <w:p w:rsidR="00A861BE" w:rsidRPr="00193DBB" w:rsidRDefault="009B4F20" w:rsidP="00193DBB">
      <w:pPr>
        <w:pStyle w:val="Paragraphedeliste"/>
        <w:numPr>
          <w:ilvl w:val="0"/>
          <w:numId w:val="22"/>
        </w:numPr>
        <w:spacing w:line="240" w:lineRule="auto"/>
      </w:pPr>
      <w:r w:rsidRPr="00193DBB">
        <w:t>Points divers</w:t>
      </w:r>
    </w:p>
    <w:p w:rsidR="00E3703E" w:rsidRPr="00C07FE3" w:rsidRDefault="00E3703E" w:rsidP="00193DBB">
      <w:pPr>
        <w:pStyle w:val="Paragraphedeliste"/>
        <w:spacing w:line="240" w:lineRule="auto"/>
        <w:ind w:left="360"/>
        <w:rPr>
          <w:color w:val="000000"/>
        </w:rPr>
      </w:pPr>
    </w:p>
    <w:p w:rsidR="00B547E2" w:rsidRPr="00995CC6" w:rsidRDefault="00B547E2" w:rsidP="00E50767"/>
    <w:p w:rsidR="00B547E2" w:rsidRPr="00995CC6" w:rsidRDefault="00B547E2" w:rsidP="00E50767">
      <w:r w:rsidRPr="00995CC6">
        <w:t xml:space="preserve">Le diaporama présenté en séance </w:t>
      </w:r>
      <w:r w:rsidR="0038471A" w:rsidRPr="00995CC6">
        <w:t xml:space="preserve">sera </w:t>
      </w:r>
      <w:r w:rsidRPr="00995CC6">
        <w:t>publié en même temps que ce compte rendu sur le site de l’ATIH.</w:t>
      </w:r>
    </w:p>
    <w:p w:rsidR="00310BBF" w:rsidRPr="00995CC6" w:rsidRDefault="00310BBF" w:rsidP="00E50767"/>
    <w:p w:rsidR="00B547E2" w:rsidRPr="00995CC6" w:rsidRDefault="00B547E2" w:rsidP="00E50767">
      <w:r w:rsidRPr="00995CC6">
        <w:br w:type="page"/>
      </w:r>
    </w:p>
    <w:p w:rsidR="00C07FE3" w:rsidRDefault="00C07FE3" w:rsidP="00502012"/>
    <w:p w:rsidR="00C07FE3" w:rsidRDefault="00007362" w:rsidP="00FF35B8">
      <w:pPr>
        <w:pStyle w:val="Titre1"/>
      </w:pPr>
      <w:r>
        <w:t>PROGRAMME DE TRAVAIL</w:t>
      </w:r>
    </w:p>
    <w:p w:rsidR="00BF3AB2" w:rsidRDefault="00BF3AB2" w:rsidP="00502012"/>
    <w:p w:rsidR="00007362" w:rsidRDefault="00007362" w:rsidP="00193DBB">
      <w:pPr>
        <w:rPr>
          <w:b/>
          <w:bCs/>
        </w:rPr>
      </w:pPr>
      <w:r>
        <w:t xml:space="preserve">L’ATIH présente </w:t>
      </w:r>
      <w:r w:rsidR="00193DBB">
        <w:t xml:space="preserve">le </w:t>
      </w:r>
      <w:r w:rsidR="00193DBB" w:rsidRPr="00193DBB">
        <w:rPr>
          <w:b/>
          <w:bCs/>
        </w:rPr>
        <w:t>Bilan du codage des N</w:t>
      </w:r>
      <w:r w:rsidR="00193DBB">
        <w:rPr>
          <w:b/>
          <w:bCs/>
        </w:rPr>
        <w:t>ature</w:t>
      </w:r>
      <w:r w:rsidR="00FD62F9">
        <w:rPr>
          <w:b/>
          <w:bCs/>
        </w:rPr>
        <w:t>s</w:t>
      </w:r>
      <w:r w:rsidR="00193DBB">
        <w:rPr>
          <w:b/>
          <w:bCs/>
        </w:rPr>
        <w:t xml:space="preserve"> de </w:t>
      </w:r>
      <w:r w:rsidR="00FD62F9">
        <w:rPr>
          <w:b/>
          <w:bCs/>
        </w:rPr>
        <w:t>séjo</w:t>
      </w:r>
      <w:r w:rsidR="004C7DE0">
        <w:rPr>
          <w:b/>
          <w:bCs/>
        </w:rPr>
        <w:t>u</w:t>
      </w:r>
      <w:r w:rsidR="00FD62F9">
        <w:rPr>
          <w:b/>
          <w:bCs/>
        </w:rPr>
        <w:t>rs</w:t>
      </w:r>
      <w:r w:rsidR="00193DBB">
        <w:rPr>
          <w:b/>
          <w:bCs/>
        </w:rPr>
        <w:t xml:space="preserve"> en </w:t>
      </w:r>
      <w:r w:rsidR="00193DBB" w:rsidRPr="00193DBB">
        <w:rPr>
          <w:b/>
          <w:bCs/>
        </w:rPr>
        <w:t>mars et avril 2019</w:t>
      </w:r>
    </w:p>
    <w:p w:rsidR="004C7DE0" w:rsidRDefault="004C7DE0" w:rsidP="00193DBB">
      <w:pPr>
        <w:rPr>
          <w:b/>
          <w:bCs/>
        </w:rPr>
      </w:pPr>
    </w:p>
    <w:p w:rsidR="00193DBB" w:rsidRDefault="00193DBB" w:rsidP="004C7DE0">
      <w:r>
        <w:t xml:space="preserve">Très bonne exhaustivité : 95% des établissements ayant transmis </w:t>
      </w:r>
      <w:r w:rsidRPr="00193DBB">
        <w:t>au moins un séjour débuté après le 1</w:t>
      </w:r>
      <w:r w:rsidRPr="004C7DE0">
        <w:rPr>
          <w:vertAlign w:val="superscript"/>
        </w:rPr>
        <w:t>er</w:t>
      </w:r>
      <w:r w:rsidRPr="00193DBB">
        <w:t xml:space="preserve"> mars 2019 (171 en M3 et 77 en M4)</w:t>
      </w:r>
      <w:r>
        <w:t xml:space="preserve"> ont codé la variable Nature de Séjour. 96,6% des séjours ont été codés avec une nature de séjour.</w:t>
      </w:r>
    </w:p>
    <w:p w:rsidR="00007362" w:rsidRDefault="00007362" w:rsidP="00007362">
      <w:pPr>
        <w:pStyle w:val="Paragraphedeliste"/>
      </w:pPr>
    </w:p>
    <w:p w:rsidR="00B6238E" w:rsidRDefault="00B6238E" w:rsidP="004C7DE0">
      <w:r>
        <w:t>La présentation d</w:t>
      </w:r>
      <w:r w:rsidR="00193DBB">
        <w:t>u</w:t>
      </w:r>
      <w:r>
        <w:t xml:space="preserve"> </w:t>
      </w:r>
      <w:r w:rsidR="00193DBB">
        <w:t xml:space="preserve">bilan de codage de la Nature de Séjour </w:t>
      </w:r>
      <w:r>
        <w:t>2019 ne soulève pas de remarque particulière</w:t>
      </w:r>
      <w:r w:rsidR="009313AF">
        <w:t>.</w:t>
      </w:r>
    </w:p>
    <w:p w:rsidR="00B6238E" w:rsidRDefault="00B6238E" w:rsidP="00007362">
      <w:pPr>
        <w:pStyle w:val="Paragraphedeliste"/>
      </w:pPr>
    </w:p>
    <w:p w:rsidR="00584422" w:rsidRPr="0057006A" w:rsidRDefault="00007362" w:rsidP="00007362">
      <w:pPr>
        <w:pStyle w:val="Titre1"/>
      </w:pPr>
      <w:r>
        <w:t>POINT SUR LES TRAVAUX DE CLASSIFICATION</w:t>
      </w:r>
    </w:p>
    <w:p w:rsidR="003E283D" w:rsidRDefault="003E283D" w:rsidP="00E50767"/>
    <w:p w:rsidR="0057006A" w:rsidRDefault="003E283D" w:rsidP="00E50767">
      <w:r>
        <w:t xml:space="preserve">L’ATIH </w:t>
      </w:r>
      <w:r w:rsidR="00193DBB">
        <w:t>fait un rappel sur</w:t>
      </w:r>
      <w:r>
        <w:t xml:space="preserve"> la méthode de travail</w:t>
      </w:r>
      <w:r w:rsidR="00007362">
        <w:t xml:space="preserve"> utilisée pour prendre en compte les données des bases PMSI et ENC dans les travaux de construction de la classification médico-économique</w:t>
      </w:r>
      <w:r>
        <w:t>.</w:t>
      </w:r>
    </w:p>
    <w:p w:rsidR="003E283D" w:rsidRDefault="003E283D" w:rsidP="00E50767"/>
    <w:p w:rsidR="003E283D" w:rsidRDefault="00193DBB" w:rsidP="00E50767">
      <w:r>
        <w:t xml:space="preserve">L’ATIH travaille </w:t>
      </w:r>
      <w:r w:rsidR="004C7DE0">
        <w:t>en premier</w:t>
      </w:r>
      <w:r>
        <w:t xml:space="preserve"> sur un arbre de transcodage</w:t>
      </w:r>
      <w:r w:rsidR="00FD62F9">
        <w:t>.</w:t>
      </w:r>
      <w:r>
        <w:t xml:space="preserve"> </w:t>
      </w:r>
      <w:r w:rsidR="003E283D">
        <w:t xml:space="preserve">Il s’agit d’affecter </w:t>
      </w:r>
      <w:r w:rsidR="00E52EE1">
        <w:t xml:space="preserve">à </w:t>
      </w:r>
      <w:r w:rsidR="003E283D">
        <w:t>chacun des séjours d</w:t>
      </w:r>
      <w:r w:rsidR="00E22DBF">
        <w:t>es bases PMSI antérieures à 201</w:t>
      </w:r>
      <w:r w:rsidR="001036AF">
        <w:t>9</w:t>
      </w:r>
      <w:r w:rsidR="00FD62F9">
        <w:t xml:space="preserve"> </w:t>
      </w:r>
      <w:r w:rsidR="003E283D">
        <w:t>une nature de séjour</w:t>
      </w:r>
      <w:r w:rsidR="00B6238E">
        <w:t xml:space="preserve"> (NS)</w:t>
      </w:r>
      <w:r w:rsidR="00FD62F9">
        <w:t>. Ensuite</w:t>
      </w:r>
      <w:r w:rsidR="00E22DBF">
        <w:t xml:space="preserve"> différentes informations concernant chaque séjour sont testées successivement en tenant compte le cas échéant de leur position de codage (MPP, MP</w:t>
      </w:r>
      <w:r w:rsidR="001036AF">
        <w:t>A, DP, autres diagnostics, etc.</w:t>
      </w:r>
      <w:r w:rsidR="004C7DE0">
        <w:t xml:space="preserve">) </w:t>
      </w:r>
      <w:r w:rsidR="00E22DBF">
        <w:t xml:space="preserve">pour ensuite </w:t>
      </w:r>
      <w:r w:rsidR="00726660">
        <w:t>attribuer chaque séjour à un groupe au sein de chaque NS.</w:t>
      </w:r>
      <w:r w:rsidR="003E283D">
        <w:t xml:space="preserve"> </w:t>
      </w:r>
      <w:r w:rsidR="00E22DBF">
        <w:t>La cohérence économique est</w:t>
      </w:r>
      <w:r w:rsidR="003E283D">
        <w:t xml:space="preserve"> ensuite analysée à l’aide des données ENC et/ou de la DMS.</w:t>
      </w:r>
      <w:r w:rsidR="00E22DBF">
        <w:t xml:space="preserve"> La cohérence médicale est analysée par lecture de séjour</w:t>
      </w:r>
      <w:r w:rsidR="00E52EE1">
        <w:t>s</w:t>
      </w:r>
      <w:r w:rsidR="00E22DBF">
        <w:t xml:space="preserve">, chainage </w:t>
      </w:r>
      <w:r w:rsidR="001036AF">
        <w:t xml:space="preserve">avec les champs MCO, SSR et HAD par numéro anonyme, </w:t>
      </w:r>
      <w:r w:rsidR="00E22DBF">
        <w:t xml:space="preserve">et avec des groupes </w:t>
      </w:r>
      <w:r w:rsidR="00E52EE1">
        <w:t>d’</w:t>
      </w:r>
      <w:r w:rsidR="00E22DBF">
        <w:t>experts médicaux.</w:t>
      </w:r>
    </w:p>
    <w:p w:rsidR="00E22DBF" w:rsidRDefault="0019138B" w:rsidP="00E50767">
      <w:r>
        <w:t>A l</w:t>
      </w:r>
      <w:r w:rsidR="00E22DBF">
        <w:t xml:space="preserve">a </w:t>
      </w:r>
      <w:r>
        <w:t xml:space="preserve">question de la </w:t>
      </w:r>
      <w:r w:rsidR="00E22DBF">
        <w:t>CNAM</w:t>
      </w:r>
      <w:r>
        <w:t>, l’ATIH confirme que les actes sont testés.</w:t>
      </w:r>
    </w:p>
    <w:p w:rsidR="00E22DBF" w:rsidRDefault="00E22DBF" w:rsidP="00E50767"/>
    <w:p w:rsidR="00E22DBF" w:rsidRDefault="00E22DBF" w:rsidP="00E50767">
      <w:r>
        <w:t>L’ATIH présente l’objectif des groupes experts médicaux : apporter l’expertise de terrain sur la cohérence médicale des groupes proposés dans la future classification médico économique. La première réunion a eu lieu le 21 mai sur les Nature</w:t>
      </w:r>
      <w:r w:rsidR="00FD62F9">
        <w:t>s</w:t>
      </w:r>
      <w:r>
        <w:t xml:space="preserve"> de Séjour : petite enfance, </w:t>
      </w:r>
      <w:proofErr w:type="spellStart"/>
      <w:r>
        <w:t>antepartum</w:t>
      </w:r>
      <w:proofErr w:type="spellEnd"/>
      <w:r>
        <w:t>, postpartum et rééducation.</w:t>
      </w:r>
    </w:p>
    <w:p w:rsidR="00E22DBF" w:rsidRDefault="00E22DBF" w:rsidP="00E50767"/>
    <w:p w:rsidR="00E22DBF" w:rsidRDefault="00AF7100" w:rsidP="00E50767">
      <w:r>
        <w:t xml:space="preserve">La </w:t>
      </w:r>
      <w:r w:rsidR="00E22DBF">
        <w:t xml:space="preserve">DGOS </w:t>
      </w:r>
      <w:r>
        <w:t>demande</w:t>
      </w:r>
      <w:r w:rsidR="00E22DBF">
        <w:t xml:space="preserve"> comment ont été </w:t>
      </w:r>
      <w:r w:rsidR="00884D6B">
        <w:t>sélectionnés</w:t>
      </w:r>
      <w:r w:rsidR="00E22DBF">
        <w:t xml:space="preserve"> les participants.</w:t>
      </w:r>
    </w:p>
    <w:p w:rsidR="00E22DBF" w:rsidRDefault="00E22DBF" w:rsidP="00E50767">
      <w:r>
        <w:t xml:space="preserve">L’ATIH </w:t>
      </w:r>
      <w:r w:rsidR="00F2001A">
        <w:t xml:space="preserve">précise que les établissements ont été identifiés en fonction de </w:t>
      </w:r>
      <w:r w:rsidR="00884D6B">
        <w:t>l</w:t>
      </w:r>
      <w:r w:rsidR="004D05C5">
        <w:t>’importance</w:t>
      </w:r>
      <w:r>
        <w:t xml:space="preserve"> </w:t>
      </w:r>
      <w:r w:rsidR="00F2001A">
        <w:t xml:space="preserve">des </w:t>
      </w:r>
      <w:r w:rsidR="004D05C5">
        <w:t xml:space="preserve">quatre </w:t>
      </w:r>
      <w:r>
        <w:t>Nature</w:t>
      </w:r>
      <w:r w:rsidR="00884D6B">
        <w:t>s</w:t>
      </w:r>
      <w:r>
        <w:t xml:space="preserve"> de séjour </w:t>
      </w:r>
      <w:r w:rsidR="004D05C5">
        <w:t xml:space="preserve">étudiées dans leur </w:t>
      </w:r>
      <w:proofErr w:type="spellStart"/>
      <w:r w:rsidR="004D05C5">
        <w:t>casemix</w:t>
      </w:r>
      <w:proofErr w:type="spellEnd"/>
      <w:r w:rsidR="00884D6B">
        <w:t>.</w:t>
      </w:r>
    </w:p>
    <w:p w:rsidR="00884D6B" w:rsidRDefault="00884D6B" w:rsidP="00E50767"/>
    <w:p w:rsidR="00884D6B" w:rsidRDefault="00884D6B" w:rsidP="00E50767">
      <w:r w:rsidRPr="00244B5B">
        <w:rPr>
          <w:b/>
        </w:rPr>
        <w:t>Présentation des sous-groupes de la Nature de séjour petite</w:t>
      </w:r>
      <w:r>
        <w:t xml:space="preserve"> </w:t>
      </w:r>
      <w:r w:rsidRPr="00244B5B">
        <w:rPr>
          <w:b/>
        </w:rPr>
        <w:t>enfance </w:t>
      </w:r>
      <w:r>
        <w:t xml:space="preserve">: par rapport à la présentation au dernier CT : le groupe enfants prématurés est séparé du groupe des enfants </w:t>
      </w:r>
      <w:proofErr w:type="spellStart"/>
      <w:r>
        <w:t>hypotrophes</w:t>
      </w:r>
      <w:proofErr w:type="spellEnd"/>
      <w:r>
        <w:t xml:space="preserve"> qui se classe maintenant avec les enfants affectés par une pathologie maternelle. Un « indice de vulnérabilité » sera testé sur chacun des groupes.</w:t>
      </w:r>
    </w:p>
    <w:p w:rsidR="00884D6B" w:rsidRPr="00884D6B" w:rsidRDefault="00D81189" w:rsidP="00884D6B">
      <w:r>
        <w:t xml:space="preserve">La </w:t>
      </w:r>
      <w:r w:rsidR="00214722">
        <w:t xml:space="preserve">DGOS </w:t>
      </w:r>
      <w:r w:rsidR="00364159">
        <w:t>demande q</w:t>
      </w:r>
      <w:r w:rsidR="00884D6B" w:rsidRPr="00884D6B">
        <w:t>uelle</w:t>
      </w:r>
      <w:r w:rsidR="00884D6B">
        <w:t>s</w:t>
      </w:r>
      <w:r w:rsidR="00884D6B" w:rsidRPr="00884D6B">
        <w:t xml:space="preserve"> </w:t>
      </w:r>
      <w:r w:rsidR="00364159">
        <w:t xml:space="preserve">sont les </w:t>
      </w:r>
      <w:r w:rsidR="00884D6B" w:rsidRPr="00884D6B">
        <w:t>variable</w:t>
      </w:r>
      <w:r w:rsidR="00884D6B">
        <w:t>s</w:t>
      </w:r>
      <w:r w:rsidR="00884D6B" w:rsidRPr="00884D6B">
        <w:t xml:space="preserve"> </w:t>
      </w:r>
      <w:r w:rsidR="00364159">
        <w:t>prises en compte</w:t>
      </w:r>
      <w:r w:rsidR="00884D6B">
        <w:t xml:space="preserve"> </w:t>
      </w:r>
      <w:r w:rsidR="00884D6B" w:rsidRPr="00884D6B">
        <w:t xml:space="preserve">dans </w:t>
      </w:r>
      <w:r w:rsidR="00884D6B">
        <w:t>l’</w:t>
      </w:r>
      <w:r w:rsidR="00884D6B" w:rsidRPr="00884D6B">
        <w:t xml:space="preserve">indice de </w:t>
      </w:r>
      <w:r w:rsidR="00364159">
        <w:t>vulnérabilité.</w:t>
      </w:r>
    </w:p>
    <w:p w:rsidR="00884D6B" w:rsidRPr="00884D6B" w:rsidRDefault="00D81189" w:rsidP="00884D6B">
      <w:r>
        <w:t>L’</w:t>
      </w:r>
      <w:r w:rsidR="00884D6B">
        <w:t>ATIH</w:t>
      </w:r>
      <w:r w:rsidR="00884D6B" w:rsidRPr="00884D6B">
        <w:t xml:space="preserve"> </w:t>
      </w:r>
      <w:r w:rsidR="00364159">
        <w:t>indique que le</w:t>
      </w:r>
      <w:r w:rsidR="00884D6B">
        <w:t xml:space="preserve">s variables ne sont </w:t>
      </w:r>
      <w:r w:rsidR="00884D6B" w:rsidRPr="00884D6B">
        <w:t>pas encore déterminé</w:t>
      </w:r>
      <w:r w:rsidR="00884D6B">
        <w:t>es</w:t>
      </w:r>
      <w:r w:rsidR="00364159">
        <w:t>. L</w:t>
      </w:r>
      <w:r w:rsidR="00884D6B">
        <w:t xml:space="preserve">es travaux </w:t>
      </w:r>
      <w:r w:rsidR="00364159">
        <w:t xml:space="preserve">sont </w:t>
      </w:r>
      <w:r w:rsidR="00F41CB5">
        <w:t>à</w:t>
      </w:r>
      <w:r w:rsidR="00364159">
        <w:t xml:space="preserve"> leur commencement. Ce </w:t>
      </w:r>
      <w:r w:rsidR="00884D6B">
        <w:t xml:space="preserve">sujet est </w:t>
      </w:r>
      <w:r w:rsidR="00364159">
        <w:t xml:space="preserve">abordé sur l’ensemble des </w:t>
      </w:r>
      <w:r w:rsidR="00884D6B">
        <w:t>champ</w:t>
      </w:r>
      <w:r w:rsidR="00364159">
        <w:t>s d’activité</w:t>
      </w:r>
      <w:r w:rsidR="00884D6B">
        <w:t xml:space="preserve"> avec différente</w:t>
      </w:r>
      <w:r w:rsidR="00214722">
        <w:t>s</w:t>
      </w:r>
      <w:r w:rsidR="00884D6B">
        <w:t xml:space="preserve"> dénomination</w:t>
      </w:r>
      <w:r w:rsidR="004C7DE0">
        <w:t>s</w:t>
      </w:r>
      <w:r w:rsidR="00884D6B">
        <w:t> : précarité, problème</w:t>
      </w:r>
      <w:r w:rsidR="004325B8">
        <w:t>s</w:t>
      </w:r>
      <w:r w:rsidR="00364159">
        <w:t xml:space="preserve"> socio-</w:t>
      </w:r>
      <w:r w:rsidR="004325B8">
        <w:t>environnementaux</w:t>
      </w:r>
      <w:r w:rsidR="00364159">
        <w:t xml:space="preserve"> etc… Cette notion doit être pensée de </w:t>
      </w:r>
      <w:proofErr w:type="gramStart"/>
      <w:r w:rsidR="00364159">
        <w:t>façon</w:t>
      </w:r>
      <w:proofErr w:type="gramEnd"/>
      <w:r w:rsidR="00364159">
        <w:t xml:space="preserve"> transversale, en prenant en compte les spécificités de chaque champ.</w:t>
      </w:r>
    </w:p>
    <w:p w:rsidR="00884D6B" w:rsidRDefault="00D81189" w:rsidP="00884D6B">
      <w:r>
        <w:t xml:space="preserve">La </w:t>
      </w:r>
      <w:r w:rsidR="00884D6B" w:rsidRPr="00884D6B">
        <w:t>DRE</w:t>
      </w:r>
      <w:r>
        <w:t>E</w:t>
      </w:r>
      <w:r w:rsidR="00884D6B" w:rsidRPr="00884D6B">
        <w:t xml:space="preserve">S </w:t>
      </w:r>
      <w:r w:rsidR="00364159">
        <w:t>demande si</w:t>
      </w:r>
      <w:r w:rsidR="00884D6B" w:rsidRPr="00884D6B">
        <w:t xml:space="preserve"> tous </w:t>
      </w:r>
      <w:r w:rsidR="004325B8">
        <w:t xml:space="preserve">les </w:t>
      </w:r>
      <w:r w:rsidR="00884D6B" w:rsidRPr="00884D6B">
        <w:t xml:space="preserve">séjours </w:t>
      </w:r>
      <w:r w:rsidR="004325B8">
        <w:t xml:space="preserve">sont </w:t>
      </w:r>
      <w:r w:rsidR="00364159">
        <w:t>concernés.</w:t>
      </w:r>
    </w:p>
    <w:p w:rsidR="00884D6B" w:rsidRPr="00884D6B" w:rsidRDefault="00D81189" w:rsidP="00884D6B">
      <w:r>
        <w:t>L’</w:t>
      </w:r>
      <w:r w:rsidR="00884D6B">
        <w:t>ATIH </w:t>
      </w:r>
      <w:r w:rsidR="00364159">
        <w:t>indique que</w:t>
      </w:r>
      <w:r w:rsidR="00884D6B">
        <w:t xml:space="preserve"> cet indi</w:t>
      </w:r>
      <w:r w:rsidR="00364159">
        <w:t>ce sera testé sur tous les sous-</w:t>
      </w:r>
      <w:r w:rsidR="00884D6B">
        <w:t>groupes</w:t>
      </w:r>
      <w:r w:rsidR="00364159">
        <w:t>.</w:t>
      </w:r>
    </w:p>
    <w:p w:rsidR="00F41CB5" w:rsidRPr="00884D6B" w:rsidRDefault="00F41CB5" w:rsidP="00F41CB5">
      <w:r>
        <w:t xml:space="preserve">La </w:t>
      </w:r>
      <w:r w:rsidRPr="00884D6B">
        <w:t>FHF</w:t>
      </w:r>
      <w:r>
        <w:t> souhaite que d</w:t>
      </w:r>
      <w:r w:rsidRPr="00884D6B">
        <w:t>es consignes</w:t>
      </w:r>
      <w:r>
        <w:t xml:space="preserve"> précises soient indiquées</w:t>
      </w:r>
      <w:r w:rsidRPr="00884D6B">
        <w:t xml:space="preserve"> dans</w:t>
      </w:r>
      <w:r>
        <w:t xml:space="preserve"> le</w:t>
      </w:r>
      <w:r w:rsidRPr="00884D6B">
        <w:t xml:space="preserve"> guide méthodo</w:t>
      </w:r>
      <w:r>
        <w:t>logique.</w:t>
      </w:r>
    </w:p>
    <w:p w:rsidR="000F051E" w:rsidRDefault="000F051E" w:rsidP="00884D6B"/>
    <w:p w:rsidR="000F051E" w:rsidRPr="00884D6B" w:rsidRDefault="000F051E" w:rsidP="00884D6B">
      <w:r w:rsidRPr="00244B5B">
        <w:rPr>
          <w:b/>
        </w:rPr>
        <w:t xml:space="preserve">Présentation du sous-groupe </w:t>
      </w:r>
      <w:proofErr w:type="spellStart"/>
      <w:r w:rsidRPr="00244B5B">
        <w:rPr>
          <w:b/>
        </w:rPr>
        <w:t>antepartum</w:t>
      </w:r>
      <w:proofErr w:type="spellEnd"/>
      <w:r>
        <w:t> : par rapport à la présentation au dernier CT l’</w:t>
      </w:r>
      <w:proofErr w:type="spellStart"/>
      <w:r>
        <w:t>antepartum</w:t>
      </w:r>
      <w:proofErr w:type="spellEnd"/>
      <w:r>
        <w:t xml:space="preserve"> sera divisé en 2 </w:t>
      </w:r>
      <w:r w:rsidR="0046413D">
        <w:t>sous-groupes</w:t>
      </w:r>
      <w:r>
        <w:t>, un</w:t>
      </w:r>
      <w:r w:rsidR="00F90A72">
        <w:t xml:space="preserve"> groupe</w:t>
      </w:r>
      <w:r>
        <w:t xml:space="preserve"> avec plusieurs pathologies issues des recommandations HAS et un groupe avec 1 seule pathologie ou autres. L’indice de </w:t>
      </w:r>
      <w:r w:rsidR="006770B2">
        <w:t>vulnérabilité</w:t>
      </w:r>
      <w:r>
        <w:t xml:space="preserve"> sera testé sur les groupes.</w:t>
      </w:r>
    </w:p>
    <w:p w:rsidR="00884D6B" w:rsidRDefault="00884D6B" w:rsidP="00E50767"/>
    <w:p w:rsidR="000F051E" w:rsidRDefault="000F051E" w:rsidP="000F051E">
      <w:r>
        <w:t xml:space="preserve">La présentation de la Nature de Séjour 2019 </w:t>
      </w:r>
      <w:proofErr w:type="spellStart"/>
      <w:r>
        <w:t>antepartum</w:t>
      </w:r>
      <w:proofErr w:type="spellEnd"/>
      <w:r>
        <w:t xml:space="preserve"> ne soulève pas de remarque particulière</w:t>
      </w:r>
      <w:r w:rsidR="00F41CB5">
        <w:t>.</w:t>
      </w:r>
    </w:p>
    <w:p w:rsidR="00E22DBF" w:rsidRDefault="00E22DBF" w:rsidP="00E50767"/>
    <w:p w:rsidR="00E22DBF" w:rsidRDefault="000F051E" w:rsidP="00E50767">
      <w:r w:rsidRPr="00244B5B">
        <w:rPr>
          <w:b/>
        </w:rPr>
        <w:t>Présentation de la nature de séjour postpartum</w:t>
      </w:r>
      <w:r>
        <w:t xml:space="preserve"> : par rapport à la présentation du CT de mars 2019, le postpartum sera divisé en 2 avec un groupe « pansements déchirures du </w:t>
      </w:r>
      <w:r w:rsidR="006770B2">
        <w:t>périnée</w:t>
      </w:r>
      <w:r>
        <w:t xml:space="preserve"> post césarienne » et un groupe autre sur </w:t>
      </w:r>
      <w:r w:rsidR="004C7DE0">
        <w:t>lesquels</w:t>
      </w:r>
      <w:r>
        <w:t xml:space="preserve"> sera testé l’indice de vulnérabilité.</w:t>
      </w:r>
    </w:p>
    <w:p w:rsidR="000F051E" w:rsidRPr="000F051E" w:rsidRDefault="00D81189" w:rsidP="000F051E">
      <w:r>
        <w:t xml:space="preserve">La </w:t>
      </w:r>
      <w:r w:rsidR="000F051E" w:rsidRPr="000F051E">
        <w:t>DR</w:t>
      </w:r>
      <w:r>
        <w:t>E</w:t>
      </w:r>
      <w:r w:rsidR="000F051E" w:rsidRPr="000F051E">
        <w:t>ES</w:t>
      </w:r>
      <w:r w:rsidR="004C7DE0">
        <w:t> </w:t>
      </w:r>
      <w:r w:rsidR="000A6190">
        <w:t xml:space="preserve">interroge l’ATIH sur les raisons de la </w:t>
      </w:r>
      <w:r w:rsidR="004C7DE0">
        <w:t>diminu</w:t>
      </w:r>
      <w:r w:rsidR="000A6190">
        <w:t>tion du</w:t>
      </w:r>
      <w:r w:rsidR="000F051E">
        <w:t xml:space="preserve"> nombre de groupe</w:t>
      </w:r>
      <w:r w:rsidR="000A6190">
        <w:t>s.</w:t>
      </w:r>
    </w:p>
    <w:p w:rsidR="000F051E" w:rsidRPr="000F051E" w:rsidRDefault="00D81189" w:rsidP="000F051E">
      <w:r>
        <w:t>L’</w:t>
      </w:r>
      <w:r w:rsidR="000F051E">
        <w:t>ATIH</w:t>
      </w:r>
      <w:r>
        <w:t xml:space="preserve"> précise qu’i</w:t>
      </w:r>
      <w:r w:rsidR="000F051E">
        <w:t>l n’existait pas d’argument statistique</w:t>
      </w:r>
      <w:r>
        <w:t xml:space="preserve"> sur la constitution de plusieurs groupes. La recherche d’une pertinence </w:t>
      </w:r>
      <w:r w:rsidR="000F051E" w:rsidRPr="000F051E">
        <w:t>médicale</w:t>
      </w:r>
      <w:r>
        <w:t xml:space="preserve"> a prévalu. La séance de travail avec </w:t>
      </w:r>
      <w:r w:rsidR="000F051E" w:rsidRPr="000F051E">
        <w:t xml:space="preserve">les </w:t>
      </w:r>
      <w:r w:rsidR="004C7DE0">
        <w:t>professionnels</w:t>
      </w:r>
      <w:r>
        <w:t xml:space="preserve"> de terrain nous a</w:t>
      </w:r>
      <w:r w:rsidR="000F051E" w:rsidRPr="000F051E">
        <w:t xml:space="preserve"> orienté</w:t>
      </w:r>
      <w:r>
        <w:t>s</w:t>
      </w:r>
      <w:r w:rsidR="000F051E" w:rsidRPr="000F051E">
        <w:t xml:space="preserve"> </w:t>
      </w:r>
      <w:r>
        <w:t xml:space="preserve">en ce sens. Cette </w:t>
      </w:r>
      <w:r w:rsidR="000A6190">
        <w:t>nature de séjour pourra être amenée à évoluer en fonction des analyses à venir de la nouvelle variable.</w:t>
      </w:r>
    </w:p>
    <w:p w:rsidR="000F051E" w:rsidRPr="000F051E" w:rsidRDefault="000A6190" w:rsidP="000F051E">
      <w:r>
        <w:t xml:space="preserve">La </w:t>
      </w:r>
      <w:r w:rsidR="000F051E" w:rsidRPr="000F051E">
        <w:t xml:space="preserve">DGOS </w:t>
      </w:r>
      <w:r>
        <w:t xml:space="preserve">demande si cette diminution du nombre de </w:t>
      </w:r>
      <w:r w:rsidR="000F051E">
        <w:t>groupe</w:t>
      </w:r>
      <w:r>
        <w:t>s</w:t>
      </w:r>
      <w:r w:rsidR="000F051E">
        <w:t xml:space="preserve"> n’entraine pas un</w:t>
      </w:r>
      <w:r w:rsidR="000F051E" w:rsidRPr="000F051E">
        <w:t>e perte de détail</w:t>
      </w:r>
      <w:r>
        <w:t>s</w:t>
      </w:r>
      <w:r w:rsidR="000F051E" w:rsidRPr="000F051E">
        <w:t xml:space="preserve"> sur </w:t>
      </w:r>
      <w:r>
        <w:t xml:space="preserve">la </w:t>
      </w:r>
      <w:r w:rsidR="000F051E" w:rsidRPr="000F051E">
        <w:t>connaissance</w:t>
      </w:r>
      <w:r>
        <w:t xml:space="preserve"> de l’activité au plan médical.</w:t>
      </w:r>
    </w:p>
    <w:p w:rsidR="000F051E" w:rsidRDefault="000A6190" w:rsidP="000F051E">
      <w:r>
        <w:t xml:space="preserve">Dans les travaux de classification, il y a effectivement un double enjeu de description et de financement de l’activité. </w:t>
      </w:r>
      <w:r w:rsidR="006770B2">
        <w:t xml:space="preserve">Au final nous serons </w:t>
      </w:r>
      <w:r w:rsidR="006770B2" w:rsidRPr="000F051E">
        <w:t>peut-être</w:t>
      </w:r>
      <w:r w:rsidR="000F051E" w:rsidRPr="000F051E">
        <w:t xml:space="preserve"> dans une solution intermédiaire</w:t>
      </w:r>
      <w:r>
        <w:t>.</w:t>
      </w:r>
    </w:p>
    <w:p w:rsidR="006770B2" w:rsidRDefault="006770B2" w:rsidP="000F051E"/>
    <w:p w:rsidR="006770B2" w:rsidRDefault="006770B2" w:rsidP="000F051E">
      <w:r w:rsidRPr="00244B5B">
        <w:rPr>
          <w:b/>
        </w:rPr>
        <w:t>Présentation de la Nature de Séjour rééducation</w:t>
      </w:r>
      <w:r>
        <w:t> : par rapport à la présentation du CT de mars 2019 : la rééducation orthopédique sera testé</w:t>
      </w:r>
      <w:r w:rsidR="00FC4966">
        <w:t>e</w:t>
      </w:r>
      <w:r>
        <w:t xml:space="preserve"> avec des codes de « programmé » et de « traumatologie ».</w:t>
      </w:r>
    </w:p>
    <w:p w:rsidR="006770B2" w:rsidRDefault="006770B2" w:rsidP="000F051E"/>
    <w:p w:rsidR="006770B2" w:rsidRPr="006770B2" w:rsidRDefault="000A6190" w:rsidP="006770B2">
      <w:r>
        <w:t xml:space="preserve">La </w:t>
      </w:r>
      <w:r w:rsidR="006770B2">
        <w:t>DREES</w:t>
      </w:r>
      <w:r w:rsidR="006770B2" w:rsidRPr="006770B2">
        <w:t xml:space="preserve"> </w:t>
      </w:r>
      <w:r>
        <w:t xml:space="preserve">demande pourquoi </w:t>
      </w:r>
      <w:r w:rsidR="006770B2">
        <w:t>la</w:t>
      </w:r>
      <w:r w:rsidR="006770B2" w:rsidRPr="006770B2">
        <w:t xml:space="preserve"> vulnérabilité</w:t>
      </w:r>
      <w:r>
        <w:t xml:space="preserve"> n’est pas testée dans cette nature de séjour.</w:t>
      </w:r>
    </w:p>
    <w:p w:rsidR="006770B2" w:rsidRPr="006770B2" w:rsidRDefault="000A6190" w:rsidP="006770B2">
      <w:r>
        <w:t>L’</w:t>
      </w:r>
      <w:r w:rsidR="006770B2">
        <w:t>ATIH</w:t>
      </w:r>
      <w:r>
        <w:t xml:space="preserve"> confirme que cet indice sera testé, même si c</w:t>
      </w:r>
      <w:r w:rsidR="006770B2">
        <w:t>ette demande n</w:t>
      </w:r>
      <w:r>
        <w:t>’</w:t>
      </w:r>
      <w:r w:rsidR="006770B2">
        <w:t>e</w:t>
      </w:r>
      <w:r>
        <w:t xml:space="preserve">st </w:t>
      </w:r>
      <w:r w:rsidR="006770B2">
        <w:t xml:space="preserve">pas </w:t>
      </w:r>
      <w:r>
        <w:t>r</w:t>
      </w:r>
      <w:r w:rsidR="006770B2">
        <w:t xml:space="preserve">emontée </w:t>
      </w:r>
      <w:r>
        <w:t>du groupe de travail</w:t>
      </w:r>
      <w:r w:rsidR="00F90A72">
        <w:t>.</w:t>
      </w:r>
    </w:p>
    <w:p w:rsidR="006770B2" w:rsidRDefault="000A6190" w:rsidP="006770B2">
      <w:r>
        <w:t xml:space="preserve">La </w:t>
      </w:r>
      <w:r w:rsidR="006770B2" w:rsidRPr="006770B2">
        <w:t xml:space="preserve">FHF </w:t>
      </w:r>
      <w:r w:rsidR="00276C1F">
        <w:t>demande p</w:t>
      </w:r>
      <w:r w:rsidR="006770B2">
        <w:t xml:space="preserve">ourquoi </w:t>
      </w:r>
      <w:r w:rsidR="006770B2" w:rsidRPr="006770B2">
        <w:t>la rééd</w:t>
      </w:r>
      <w:r w:rsidR="006770B2">
        <w:t>ucation</w:t>
      </w:r>
      <w:r w:rsidR="006770B2" w:rsidRPr="006770B2">
        <w:t xml:space="preserve"> neurologique </w:t>
      </w:r>
      <w:r w:rsidR="00276C1F">
        <w:t>a été écartée de ce groupe.</w:t>
      </w:r>
    </w:p>
    <w:p w:rsidR="006770B2" w:rsidRDefault="00276C1F" w:rsidP="006770B2">
      <w:r>
        <w:t>L’</w:t>
      </w:r>
      <w:r w:rsidR="006770B2">
        <w:t>ATIH </w:t>
      </w:r>
      <w:r>
        <w:t>rappelle que l</w:t>
      </w:r>
      <w:r w:rsidR="006770B2">
        <w:t>es séjours de rééducation neurologique sont</w:t>
      </w:r>
      <w:r w:rsidR="006770B2" w:rsidRPr="006770B2">
        <w:t xml:space="preserve"> p</w:t>
      </w:r>
      <w:r>
        <w:t>lus lourds, plus longs, plus coû</w:t>
      </w:r>
      <w:r w:rsidR="006770B2" w:rsidRPr="006770B2">
        <w:t xml:space="preserve">teux donc </w:t>
      </w:r>
      <w:r w:rsidR="006770B2">
        <w:t>se classe</w:t>
      </w:r>
      <w:r w:rsidR="004325B8">
        <w:t>nt</w:t>
      </w:r>
      <w:r w:rsidR="006770B2">
        <w:t xml:space="preserve"> en soins complexes.</w:t>
      </w:r>
    </w:p>
    <w:p w:rsidR="006770B2" w:rsidRDefault="006770B2" w:rsidP="006770B2"/>
    <w:p w:rsidR="006770B2" w:rsidRPr="006770B2" w:rsidRDefault="00276C1F" w:rsidP="006770B2">
      <w:r>
        <w:t xml:space="preserve">La </w:t>
      </w:r>
      <w:r w:rsidR="006770B2" w:rsidRPr="006770B2">
        <w:t xml:space="preserve">FHF </w:t>
      </w:r>
      <w:r>
        <w:t>demande si</w:t>
      </w:r>
      <w:r w:rsidR="006770B2">
        <w:t xml:space="preserve"> les</w:t>
      </w:r>
      <w:r>
        <w:t xml:space="preserve"> IK et AVQ seront utilisés</w:t>
      </w:r>
      <w:r w:rsidR="006770B2" w:rsidRPr="006770B2">
        <w:t xml:space="preserve"> </w:t>
      </w:r>
      <w:r>
        <w:t>dans la future classification.</w:t>
      </w:r>
    </w:p>
    <w:p w:rsidR="005E6EAA" w:rsidRPr="009058BE" w:rsidRDefault="00276C1F" w:rsidP="005E6EAA">
      <w:r w:rsidRPr="009058BE">
        <w:t>L’</w:t>
      </w:r>
      <w:r w:rsidR="006770B2" w:rsidRPr="009058BE">
        <w:t xml:space="preserve">ATIH </w:t>
      </w:r>
      <w:r w:rsidRPr="009058BE">
        <w:t>peut mobiliser l’ensemble des données disponibles</w:t>
      </w:r>
      <w:r w:rsidR="006770B2" w:rsidRPr="009058BE">
        <w:t xml:space="preserve"> dans les bases </w:t>
      </w:r>
      <w:r w:rsidR="004C7DE0" w:rsidRPr="009058BE">
        <w:t>PMSI</w:t>
      </w:r>
      <w:r w:rsidRPr="009058BE">
        <w:t xml:space="preserve"> pour les travaux de classification.</w:t>
      </w:r>
      <w:r w:rsidR="006770B2" w:rsidRPr="009058BE">
        <w:t xml:space="preserve"> </w:t>
      </w:r>
      <w:r w:rsidRPr="009058BE">
        <w:t>L’objectif est actuellement de construire un algorithme solide, avec des données robustes. L’utilisation des IK et de la dépendance sera réalisée dans un 2</w:t>
      </w:r>
      <w:r w:rsidRPr="009058BE">
        <w:rPr>
          <w:vertAlign w:val="superscript"/>
        </w:rPr>
        <w:t>ème</w:t>
      </w:r>
      <w:r w:rsidRPr="009058BE">
        <w:t xml:space="preserve"> temps</w:t>
      </w:r>
      <w:r w:rsidR="006770B2" w:rsidRPr="009058BE">
        <w:t xml:space="preserve">. </w:t>
      </w:r>
    </w:p>
    <w:p w:rsidR="006770B2" w:rsidRPr="006770B2" w:rsidRDefault="006770B2" w:rsidP="006770B2"/>
    <w:p w:rsidR="0046413D" w:rsidRDefault="0046413D" w:rsidP="0046413D"/>
    <w:p w:rsidR="006770B2" w:rsidRDefault="0046413D" w:rsidP="0046413D">
      <w:r w:rsidRPr="00244B5B">
        <w:rPr>
          <w:b/>
        </w:rPr>
        <w:t>Présentation de la Nature de Séjour surveillance</w:t>
      </w:r>
      <w:r>
        <w:t xml:space="preserve"> : les échantillons </w:t>
      </w:r>
      <w:r w:rsidR="00F90A72">
        <w:t xml:space="preserve">de séjours </w:t>
      </w:r>
      <w:r>
        <w:t>avec MP 17 et 24 étant trop petit</w:t>
      </w:r>
      <w:r w:rsidR="004C7DE0">
        <w:t>s</w:t>
      </w:r>
      <w:r>
        <w:t xml:space="preserve"> ils sont regroupés avec le MP 13 pour faire un sous-groupe surveillanc</w:t>
      </w:r>
      <w:r w:rsidR="004C7DE0">
        <w:t>e de cancérologie qui sera testé</w:t>
      </w:r>
      <w:r>
        <w:t xml:space="preserve"> avec différents MPA.</w:t>
      </w:r>
    </w:p>
    <w:p w:rsidR="0046413D" w:rsidRDefault="0046413D" w:rsidP="0046413D"/>
    <w:p w:rsidR="0046413D" w:rsidRPr="0046413D" w:rsidRDefault="00276C1F" w:rsidP="0046413D">
      <w:r>
        <w:t xml:space="preserve">La </w:t>
      </w:r>
      <w:r w:rsidR="0046413D" w:rsidRPr="0046413D">
        <w:t xml:space="preserve">FHF </w:t>
      </w:r>
      <w:r>
        <w:t>interroge l’ATIH sur l’utilité de maintenir l</w:t>
      </w:r>
      <w:r w:rsidR="0046413D">
        <w:t xml:space="preserve">es </w:t>
      </w:r>
      <w:r w:rsidR="0046413D" w:rsidRPr="0046413D">
        <w:t xml:space="preserve">MPA </w:t>
      </w:r>
      <w:r>
        <w:t>comme information à recueillir</w:t>
      </w:r>
      <w:r w:rsidR="0046413D">
        <w:t>.</w:t>
      </w:r>
    </w:p>
    <w:p w:rsidR="0046413D" w:rsidRPr="0046413D" w:rsidRDefault="00276C1F" w:rsidP="0046413D">
      <w:r>
        <w:t>L’</w:t>
      </w:r>
      <w:r w:rsidR="0046413D">
        <w:t>ATIH</w:t>
      </w:r>
      <w:r>
        <w:t xml:space="preserve"> souligne l’intérêt des MPA dans ses travaux. En effet, l</w:t>
      </w:r>
      <w:r w:rsidR="0046413D">
        <w:t xml:space="preserve">es </w:t>
      </w:r>
      <w:r w:rsidR="0046413D" w:rsidRPr="0046413D">
        <w:t xml:space="preserve">séjours </w:t>
      </w:r>
      <w:r w:rsidR="0046413D">
        <w:t xml:space="preserve">avec </w:t>
      </w:r>
      <w:r w:rsidR="0046413D" w:rsidRPr="0046413D">
        <w:t>MPA</w:t>
      </w:r>
      <w:r w:rsidR="0046413D">
        <w:t xml:space="preserve"> sont</w:t>
      </w:r>
      <w:r w:rsidR="0046413D" w:rsidRPr="0046413D">
        <w:t xml:space="preserve"> plus lourds que les autres</w:t>
      </w:r>
      <w:r>
        <w:t>.</w:t>
      </w:r>
    </w:p>
    <w:p w:rsidR="00E22DBF" w:rsidRDefault="00E22DBF" w:rsidP="00E50767"/>
    <w:p w:rsidR="0046413D" w:rsidRDefault="0046413D" w:rsidP="00E50767">
      <w:r w:rsidRPr="00244B5B">
        <w:rPr>
          <w:b/>
        </w:rPr>
        <w:t>Présentation de la Nature de Séjour soins complexes</w:t>
      </w:r>
      <w:r>
        <w:t xml:space="preserve"> : </w:t>
      </w:r>
      <w:r w:rsidR="009B4F20">
        <w:t>des groupes à partir de diagnostics d’ulcères cutanés et de MND avec les MPP 09 et 14 o</w:t>
      </w:r>
      <w:r>
        <w:t>nt été testé</w:t>
      </w:r>
      <w:r w:rsidR="009B4F20">
        <w:t>s.</w:t>
      </w:r>
      <w:r>
        <w:t xml:space="preserve"> </w:t>
      </w:r>
      <w:r w:rsidR="009B4F20">
        <w:t xml:space="preserve">Des groupes de pathologies </w:t>
      </w:r>
      <w:r w:rsidR="009B4F20">
        <w:lastRenderedPageBreak/>
        <w:t>déficitaires, d’insuffisance cardiaque, de complication</w:t>
      </w:r>
      <w:r w:rsidR="00276C1F">
        <w:t>s</w:t>
      </w:r>
      <w:r w:rsidR="009B4F20">
        <w:t xml:space="preserve"> d’acte et de cancérologie couplés aux MP 09</w:t>
      </w:r>
      <w:r w:rsidR="00276C1F">
        <w:t>,</w:t>
      </w:r>
      <w:r w:rsidR="009B4F20">
        <w:t xml:space="preserve"> 14 et 12 </w:t>
      </w:r>
      <w:r>
        <w:t>vont être testé</w:t>
      </w:r>
      <w:r w:rsidR="009B4F20">
        <w:t>s</w:t>
      </w:r>
      <w:r>
        <w:t xml:space="preserve"> </w:t>
      </w:r>
      <w:r w:rsidR="009B4F20">
        <w:t>en plus.</w:t>
      </w:r>
    </w:p>
    <w:p w:rsidR="0046413D" w:rsidRDefault="0046413D" w:rsidP="00E50767"/>
    <w:p w:rsidR="00A861BE" w:rsidRDefault="009313AF" w:rsidP="0046413D">
      <w:pPr>
        <w:tabs>
          <w:tab w:val="num" w:pos="1440"/>
        </w:tabs>
      </w:pPr>
      <w:r>
        <w:t xml:space="preserve">La </w:t>
      </w:r>
      <w:r w:rsidR="0046413D" w:rsidRPr="0046413D">
        <w:t xml:space="preserve">FHF </w:t>
      </w:r>
      <w:r w:rsidR="0046413D">
        <w:t xml:space="preserve">évoque les problèmes de choix entre </w:t>
      </w:r>
      <w:r w:rsidR="009B4F20" w:rsidRPr="0046413D">
        <w:t>Soins ponctuels / soins complexes</w:t>
      </w:r>
      <w:r w:rsidR="0046413D">
        <w:t xml:space="preserve"> par exemple les </w:t>
      </w:r>
      <w:r w:rsidR="00513A69">
        <w:t>p</w:t>
      </w:r>
      <w:r w:rsidR="009B4F20" w:rsidRPr="0046413D">
        <w:t>ansement</w:t>
      </w:r>
      <w:r w:rsidR="00513A69">
        <w:t>s</w:t>
      </w:r>
      <w:r w:rsidR="009B4F20" w:rsidRPr="0046413D">
        <w:t xml:space="preserve"> VAC</w:t>
      </w:r>
      <w:r w:rsidR="0046413D">
        <w:t xml:space="preserve"> sur sinus </w:t>
      </w:r>
      <w:proofErr w:type="spellStart"/>
      <w:r w:rsidR="0046413D">
        <w:t>pilonidaux</w:t>
      </w:r>
      <w:proofErr w:type="spellEnd"/>
      <w:r w:rsidR="009B4F20" w:rsidRPr="0046413D">
        <w:t xml:space="preserve"> : certains les mettent dans soins complexes alors qu’ils connaissent la durée</w:t>
      </w:r>
      <w:r>
        <w:t>.</w:t>
      </w:r>
    </w:p>
    <w:p w:rsidR="0046413D" w:rsidRDefault="009313AF" w:rsidP="0046413D">
      <w:pPr>
        <w:tabs>
          <w:tab w:val="num" w:pos="1440"/>
        </w:tabs>
      </w:pPr>
      <w:r>
        <w:t>L’</w:t>
      </w:r>
      <w:r w:rsidR="0046413D">
        <w:t>ATIH </w:t>
      </w:r>
      <w:r>
        <w:t>rappelle que</w:t>
      </w:r>
      <w:r w:rsidR="0046413D">
        <w:t xml:space="preserve"> si la durée est connue</w:t>
      </w:r>
      <w:r>
        <w:t>, ces séjours</w:t>
      </w:r>
      <w:r w:rsidR="0046413D">
        <w:t xml:space="preserve"> doivent se classer en soins ponctuels</w:t>
      </w:r>
      <w:r>
        <w:t>.</w:t>
      </w:r>
    </w:p>
    <w:p w:rsidR="0046413D" w:rsidRDefault="0046413D" w:rsidP="0046413D">
      <w:pPr>
        <w:tabs>
          <w:tab w:val="num" w:pos="1440"/>
        </w:tabs>
      </w:pPr>
    </w:p>
    <w:p w:rsidR="0046413D" w:rsidRDefault="0046413D" w:rsidP="0046413D">
      <w:pPr>
        <w:tabs>
          <w:tab w:val="num" w:pos="1440"/>
        </w:tabs>
      </w:pPr>
    </w:p>
    <w:p w:rsidR="00C60431" w:rsidRDefault="00C60431" w:rsidP="00AF7100">
      <w:pPr>
        <w:pStyle w:val="Paragraphedeliste"/>
        <w:ind w:left="0"/>
      </w:pPr>
    </w:p>
    <w:p w:rsidR="00C60431" w:rsidRDefault="00E671F3" w:rsidP="00C60431">
      <w:pPr>
        <w:pStyle w:val="Titre1"/>
      </w:pPr>
      <w:r>
        <w:t>Points divers</w:t>
      </w:r>
    </w:p>
    <w:p w:rsidR="00620993" w:rsidRDefault="00620993" w:rsidP="00E50767"/>
    <w:p w:rsidR="00E671F3" w:rsidRDefault="009313AF" w:rsidP="00E50767">
      <w:r>
        <w:t xml:space="preserve">La </w:t>
      </w:r>
      <w:r w:rsidR="00E671F3">
        <w:t>FEHAP </w:t>
      </w:r>
      <w:r>
        <w:t xml:space="preserve">interroge l’ATIH sur </w:t>
      </w:r>
      <w:r w:rsidR="00E671F3">
        <w:t>le calendrier</w:t>
      </w:r>
      <w:r>
        <w:t xml:space="preserve"> des travaux. Le </w:t>
      </w:r>
      <w:r w:rsidR="00E671F3">
        <w:t xml:space="preserve">calendrier </w:t>
      </w:r>
      <w:r>
        <w:t>des travaux de classification est celui de la réforme du</w:t>
      </w:r>
      <w:r w:rsidR="00E671F3">
        <w:t xml:space="preserve"> financement</w:t>
      </w:r>
      <w:r>
        <w:t xml:space="preserve"> de l’HAD.</w:t>
      </w:r>
    </w:p>
    <w:p w:rsidR="00620993" w:rsidRDefault="009313AF" w:rsidP="00E50767">
      <w:r>
        <w:t xml:space="preserve">La </w:t>
      </w:r>
      <w:r w:rsidR="00E671F3">
        <w:t>DGOS </w:t>
      </w:r>
      <w:r>
        <w:t>précise que</w:t>
      </w:r>
      <w:r w:rsidR="00E671F3">
        <w:t xml:space="preserve"> ce sujet sera ab</w:t>
      </w:r>
      <w:r>
        <w:t>ordé au COPIL du 9 juillet 2019.</w:t>
      </w:r>
    </w:p>
    <w:p w:rsidR="00E671F3" w:rsidRDefault="00E671F3" w:rsidP="00E50767"/>
    <w:p w:rsidR="00E671F3" w:rsidRDefault="009313AF" w:rsidP="00E50767">
      <w:r>
        <w:t xml:space="preserve">La </w:t>
      </w:r>
      <w:r w:rsidR="00E671F3">
        <w:t>FH</w:t>
      </w:r>
      <w:r w:rsidR="00FC4966">
        <w:t>F</w:t>
      </w:r>
      <w:r w:rsidR="00E671F3">
        <w:t> </w:t>
      </w:r>
      <w:r>
        <w:t>se déclare</w:t>
      </w:r>
      <w:r w:rsidR="00E671F3">
        <w:t xml:space="preserve"> satisfait</w:t>
      </w:r>
      <w:r>
        <w:t>e</w:t>
      </w:r>
      <w:r w:rsidR="00E671F3">
        <w:t xml:space="preserve"> de l’utilisation des diagnostics dans la construction de cette classification</w:t>
      </w:r>
      <w:r>
        <w:t>.</w:t>
      </w:r>
    </w:p>
    <w:p w:rsidR="00D53181" w:rsidRDefault="00D53181" w:rsidP="00E50767">
      <w:pPr>
        <w:rPr>
          <w:highlight w:val="yellow"/>
        </w:rPr>
      </w:pPr>
    </w:p>
    <w:p w:rsidR="004D05C5" w:rsidRDefault="004D05C5" w:rsidP="00E50767">
      <w:pPr>
        <w:rPr>
          <w:highlight w:val="yellow"/>
        </w:rPr>
      </w:pPr>
    </w:p>
    <w:p w:rsidR="009313AF" w:rsidRPr="009E61C6" w:rsidRDefault="009313AF" w:rsidP="00E50767">
      <w:pPr>
        <w:rPr>
          <w:highlight w:val="yellow"/>
        </w:rPr>
      </w:pPr>
    </w:p>
    <w:p w:rsidR="006C3820" w:rsidRPr="00C60431" w:rsidRDefault="00752BD8" w:rsidP="00EE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60431">
        <w:rPr>
          <w:b/>
        </w:rPr>
        <w:t>Le</w:t>
      </w:r>
      <w:r w:rsidR="00936578" w:rsidRPr="00C60431">
        <w:rPr>
          <w:b/>
        </w:rPr>
        <w:t xml:space="preserve"> prochain Comité Technique HAD </w:t>
      </w:r>
      <w:r w:rsidRPr="00C60431">
        <w:rPr>
          <w:b/>
        </w:rPr>
        <w:t xml:space="preserve">se tiendra </w:t>
      </w:r>
      <w:r w:rsidR="00F372A0">
        <w:rPr>
          <w:b/>
        </w:rPr>
        <w:t xml:space="preserve">le </w:t>
      </w:r>
      <w:r w:rsidR="00E671F3">
        <w:rPr>
          <w:b/>
        </w:rPr>
        <w:t>15 octobre</w:t>
      </w:r>
      <w:r w:rsidRPr="00C60431">
        <w:rPr>
          <w:b/>
        </w:rPr>
        <w:t xml:space="preserve"> 2019</w:t>
      </w:r>
      <w:r w:rsidR="00C60431">
        <w:rPr>
          <w:b/>
        </w:rPr>
        <w:t>.</w:t>
      </w:r>
    </w:p>
    <w:p w:rsidR="000F2B67" w:rsidRPr="00432956" w:rsidRDefault="000F2B67" w:rsidP="00E50767"/>
    <w:sectPr w:rsidR="000F2B67" w:rsidRPr="00432956" w:rsidSect="0068436F">
      <w:headerReference w:type="default" r:id="rId10"/>
      <w:footerReference w:type="default" r:id="rId11"/>
      <w:pgSz w:w="11906" w:h="16838" w:code="9"/>
      <w:pgMar w:top="-464" w:right="1021" w:bottom="709" w:left="1021" w:header="142" w:footer="4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B" w:rsidRDefault="000077AB">
      <w:pPr>
        <w:spacing w:line="240" w:lineRule="auto"/>
      </w:pPr>
      <w:r>
        <w:separator/>
      </w:r>
    </w:p>
  </w:endnote>
  <w:endnote w:type="continuationSeparator" w:id="0">
    <w:p w:rsidR="000077AB" w:rsidRDefault="00007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E2" w:rsidRDefault="00B547E2">
    <w:pPr>
      <w:pStyle w:val="Pieddepage"/>
      <w:pBdr>
        <w:top w:val="single" w:sz="4" w:space="1" w:color="auto"/>
      </w:pBdr>
      <w:spacing w:before="60" w:line="240" w:lineRule="auto"/>
      <w:rPr>
        <w:b/>
        <w:sz w:val="18"/>
      </w:rPr>
    </w:pPr>
  </w:p>
  <w:p w:rsidR="00B547E2" w:rsidRDefault="00B547E2">
    <w:pPr>
      <w:pStyle w:val="Pieddepage"/>
      <w:pBdr>
        <w:top w:val="single" w:sz="4" w:space="1" w:color="auto"/>
      </w:pBdr>
      <w:spacing w:before="60" w:line="240" w:lineRule="auto"/>
      <w:rPr>
        <w:sz w:val="18"/>
      </w:rPr>
    </w:pPr>
    <w:r>
      <w:rPr>
        <w:b/>
        <w:sz w:val="18"/>
      </w:rPr>
      <w:t xml:space="preserve">ATIH – Comité technique HAD – </w:t>
    </w:r>
    <w:r w:rsidR="00FB3AEE">
      <w:rPr>
        <w:i/>
        <w:sz w:val="18"/>
      </w:rPr>
      <w:t>25 juin 2019</w:t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244B5B" w:rsidRPr="00244B5B">
      <w:rPr>
        <w:noProof/>
      </w:rPr>
      <w:t>4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244B5B" w:rsidRPr="00244B5B">
      <w:rPr>
        <w:noProof/>
      </w:rPr>
      <w:t>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B" w:rsidRDefault="000077AB">
      <w:pPr>
        <w:spacing w:line="240" w:lineRule="auto"/>
      </w:pPr>
      <w:r>
        <w:separator/>
      </w:r>
    </w:p>
  </w:footnote>
  <w:footnote w:type="continuationSeparator" w:id="0">
    <w:p w:rsidR="000077AB" w:rsidRDefault="00007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E2" w:rsidRDefault="005F7B6D">
    <w:pPr>
      <w:pStyle w:val="Titre6"/>
      <w:numPr>
        <w:ilvl w:val="5"/>
        <w:numId w:val="0"/>
      </w:numPr>
      <w:tabs>
        <w:tab w:val="center" w:pos="4860"/>
      </w:tabs>
      <w:spacing w:line="240" w:lineRule="auto"/>
      <w:rPr>
        <w:rFonts w:ascii="Futura MdCn BT" w:hAnsi="Futura MdCn BT"/>
        <w:b/>
        <w:i/>
        <w:iCs/>
        <w:sz w:val="16"/>
        <w:szCs w:val="16"/>
        <w:u w:val="none"/>
      </w:rPr>
    </w:pPr>
    <w:r>
      <w:rPr>
        <w:rFonts w:ascii="Futura MdCn BT" w:hAnsi="Futura MdCn BT"/>
        <w:b/>
        <w:i/>
        <w:iCs/>
        <w:noProof/>
        <w:snapToGrid/>
        <w:sz w:val="16"/>
        <w:szCs w:val="16"/>
        <w:u w:val="none"/>
        <w:lang w:eastAsia="fr-FR"/>
      </w:rPr>
      <w:drawing>
        <wp:anchor distT="0" distB="0" distL="114300" distR="114300" simplePos="0" relativeHeight="251657728" behindDoc="0" locked="0" layoutInCell="1" allowOverlap="1" wp14:anchorId="4D8FA7AC" wp14:editId="1B203ED0">
          <wp:simplePos x="0" y="0"/>
          <wp:positionH relativeFrom="column">
            <wp:posOffset>-359410</wp:posOffset>
          </wp:positionH>
          <wp:positionV relativeFrom="paragraph">
            <wp:posOffset>83185</wp:posOffset>
          </wp:positionV>
          <wp:extent cx="1235075" cy="1007745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9F66CFE"/>
    <w:lvl w:ilvl="0" w:tplc="38102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942B786"/>
    <w:lvl w:ilvl="0" w:tplc="38102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B"/>
    <w:multiLevelType w:val="singleLevel"/>
    <w:tmpl w:val="23D28712"/>
    <w:lvl w:ilvl="0">
      <w:start w:val="1"/>
      <w:numFmt w:val="bullet"/>
      <w:pStyle w:val="Listepuces2"/>
      <w:lvlText w:val="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</w:abstractNum>
  <w:abstractNum w:abstractNumId="4" w15:restartNumberingAfterBreak="0">
    <w:nsid w:val="04446376"/>
    <w:multiLevelType w:val="hybridMultilevel"/>
    <w:tmpl w:val="085E6ECE"/>
    <w:lvl w:ilvl="0" w:tplc="38102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425"/>
    <w:multiLevelType w:val="hybridMultilevel"/>
    <w:tmpl w:val="70723DD0"/>
    <w:lvl w:ilvl="0" w:tplc="BC162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22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C5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21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AD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6E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6E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2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A4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342C7"/>
    <w:multiLevelType w:val="hybridMultilevel"/>
    <w:tmpl w:val="8998F600"/>
    <w:lvl w:ilvl="0" w:tplc="38102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2516"/>
    <w:multiLevelType w:val="hybridMultilevel"/>
    <w:tmpl w:val="1248B2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F04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154975"/>
    <w:multiLevelType w:val="hybridMultilevel"/>
    <w:tmpl w:val="816C8460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2DB48AF"/>
    <w:multiLevelType w:val="hybridMultilevel"/>
    <w:tmpl w:val="453C7A0A"/>
    <w:lvl w:ilvl="0" w:tplc="555E4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86C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6A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203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E7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6CA3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ED8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45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9A9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BA34B2"/>
    <w:multiLevelType w:val="hybridMultilevel"/>
    <w:tmpl w:val="B34CE258"/>
    <w:lvl w:ilvl="0" w:tplc="381024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83A9B"/>
    <w:multiLevelType w:val="hybridMultilevel"/>
    <w:tmpl w:val="13AC0D42"/>
    <w:lvl w:ilvl="0" w:tplc="040C0019">
      <w:start w:val="1"/>
      <w:numFmt w:val="lowerLetter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  <w:num w:numId="18">
    <w:abstractNumId w:val="4"/>
  </w:num>
  <w:num w:numId="19">
    <w:abstractNumId w:val="8"/>
  </w:num>
  <w:num w:numId="20">
    <w:abstractNumId w:val="5"/>
  </w:num>
  <w:num w:numId="21">
    <w:abstractNumId w:val="12"/>
  </w:num>
  <w:num w:numId="22">
    <w:abstractNumId w:val="9"/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51"/>
  <w:hyphenationZone w:val="425"/>
  <w:defaultTableStyle w:val="Normal"/>
  <w:noPunctuationKerning/>
  <w:characterSpacingControl w:val="doNotCompress"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4A"/>
    <w:rsid w:val="000004EB"/>
    <w:rsid w:val="0000275A"/>
    <w:rsid w:val="00003106"/>
    <w:rsid w:val="0000345E"/>
    <w:rsid w:val="00006103"/>
    <w:rsid w:val="000065C1"/>
    <w:rsid w:val="000069F8"/>
    <w:rsid w:val="000072AA"/>
    <w:rsid w:val="00007362"/>
    <w:rsid w:val="0000746E"/>
    <w:rsid w:val="000077AB"/>
    <w:rsid w:val="00011EDD"/>
    <w:rsid w:val="0001215A"/>
    <w:rsid w:val="00012C02"/>
    <w:rsid w:val="00013A14"/>
    <w:rsid w:val="000178A1"/>
    <w:rsid w:val="00017FF9"/>
    <w:rsid w:val="00021685"/>
    <w:rsid w:val="00021BAD"/>
    <w:rsid w:val="00022F8B"/>
    <w:rsid w:val="00023806"/>
    <w:rsid w:val="00023BEA"/>
    <w:rsid w:val="00024BC4"/>
    <w:rsid w:val="00025103"/>
    <w:rsid w:val="00025332"/>
    <w:rsid w:val="00027589"/>
    <w:rsid w:val="000275AB"/>
    <w:rsid w:val="00027B01"/>
    <w:rsid w:val="00030BB7"/>
    <w:rsid w:val="00031493"/>
    <w:rsid w:val="00034092"/>
    <w:rsid w:val="00034AE6"/>
    <w:rsid w:val="000354CC"/>
    <w:rsid w:val="00035FEE"/>
    <w:rsid w:val="00036FDC"/>
    <w:rsid w:val="00037B0E"/>
    <w:rsid w:val="00040BED"/>
    <w:rsid w:val="000411AC"/>
    <w:rsid w:val="0004170A"/>
    <w:rsid w:val="00041B1A"/>
    <w:rsid w:val="00042480"/>
    <w:rsid w:val="000425D2"/>
    <w:rsid w:val="00042702"/>
    <w:rsid w:val="00042A5D"/>
    <w:rsid w:val="00044B44"/>
    <w:rsid w:val="00045192"/>
    <w:rsid w:val="000452DC"/>
    <w:rsid w:val="0004545E"/>
    <w:rsid w:val="00045EAF"/>
    <w:rsid w:val="000462C2"/>
    <w:rsid w:val="000464F7"/>
    <w:rsid w:val="000468D5"/>
    <w:rsid w:val="000479F5"/>
    <w:rsid w:val="000508BF"/>
    <w:rsid w:val="00051C14"/>
    <w:rsid w:val="0005364B"/>
    <w:rsid w:val="00054DFF"/>
    <w:rsid w:val="00055B0F"/>
    <w:rsid w:val="000567FB"/>
    <w:rsid w:val="00057721"/>
    <w:rsid w:val="00061B7C"/>
    <w:rsid w:val="0006251A"/>
    <w:rsid w:val="00062BE7"/>
    <w:rsid w:val="000642F2"/>
    <w:rsid w:val="00064D28"/>
    <w:rsid w:val="00066936"/>
    <w:rsid w:val="00067501"/>
    <w:rsid w:val="00067B69"/>
    <w:rsid w:val="00067D33"/>
    <w:rsid w:val="00067F43"/>
    <w:rsid w:val="000707F9"/>
    <w:rsid w:val="00070AE8"/>
    <w:rsid w:val="00070F73"/>
    <w:rsid w:val="00072299"/>
    <w:rsid w:val="000736E1"/>
    <w:rsid w:val="0007663D"/>
    <w:rsid w:val="000767D4"/>
    <w:rsid w:val="000767F7"/>
    <w:rsid w:val="00077069"/>
    <w:rsid w:val="0008017A"/>
    <w:rsid w:val="00081E56"/>
    <w:rsid w:val="00081F52"/>
    <w:rsid w:val="000825E8"/>
    <w:rsid w:val="0008434B"/>
    <w:rsid w:val="000844AF"/>
    <w:rsid w:val="0008458F"/>
    <w:rsid w:val="00085ED1"/>
    <w:rsid w:val="00086698"/>
    <w:rsid w:val="00086DD4"/>
    <w:rsid w:val="00090372"/>
    <w:rsid w:val="00090F4A"/>
    <w:rsid w:val="00091016"/>
    <w:rsid w:val="00092360"/>
    <w:rsid w:val="00094E3A"/>
    <w:rsid w:val="000950F3"/>
    <w:rsid w:val="00096422"/>
    <w:rsid w:val="0009650A"/>
    <w:rsid w:val="000966E2"/>
    <w:rsid w:val="00097FC3"/>
    <w:rsid w:val="000A05E2"/>
    <w:rsid w:val="000A11F6"/>
    <w:rsid w:val="000A12F5"/>
    <w:rsid w:val="000A1E48"/>
    <w:rsid w:val="000A352F"/>
    <w:rsid w:val="000A6190"/>
    <w:rsid w:val="000A66A0"/>
    <w:rsid w:val="000A6A05"/>
    <w:rsid w:val="000B01E2"/>
    <w:rsid w:val="000B0281"/>
    <w:rsid w:val="000B096C"/>
    <w:rsid w:val="000B1056"/>
    <w:rsid w:val="000B2207"/>
    <w:rsid w:val="000B336C"/>
    <w:rsid w:val="000B4E62"/>
    <w:rsid w:val="000B5C49"/>
    <w:rsid w:val="000B60BC"/>
    <w:rsid w:val="000B6123"/>
    <w:rsid w:val="000B6250"/>
    <w:rsid w:val="000C0934"/>
    <w:rsid w:val="000C0C70"/>
    <w:rsid w:val="000C1290"/>
    <w:rsid w:val="000C12C3"/>
    <w:rsid w:val="000C2298"/>
    <w:rsid w:val="000C3B3C"/>
    <w:rsid w:val="000C4491"/>
    <w:rsid w:val="000C4A41"/>
    <w:rsid w:val="000C51D6"/>
    <w:rsid w:val="000C634C"/>
    <w:rsid w:val="000C6519"/>
    <w:rsid w:val="000C6AED"/>
    <w:rsid w:val="000C745C"/>
    <w:rsid w:val="000C7DDE"/>
    <w:rsid w:val="000D20A8"/>
    <w:rsid w:val="000D218A"/>
    <w:rsid w:val="000D220C"/>
    <w:rsid w:val="000D2652"/>
    <w:rsid w:val="000D27BE"/>
    <w:rsid w:val="000D28B5"/>
    <w:rsid w:val="000D45F1"/>
    <w:rsid w:val="000D49A2"/>
    <w:rsid w:val="000D4B22"/>
    <w:rsid w:val="000D5772"/>
    <w:rsid w:val="000D5B49"/>
    <w:rsid w:val="000D7B89"/>
    <w:rsid w:val="000E0179"/>
    <w:rsid w:val="000E08AF"/>
    <w:rsid w:val="000E19C8"/>
    <w:rsid w:val="000E3C38"/>
    <w:rsid w:val="000E4225"/>
    <w:rsid w:val="000E4FEA"/>
    <w:rsid w:val="000E7152"/>
    <w:rsid w:val="000F051E"/>
    <w:rsid w:val="000F0FB6"/>
    <w:rsid w:val="000F10AE"/>
    <w:rsid w:val="000F2B67"/>
    <w:rsid w:val="000F3F40"/>
    <w:rsid w:val="000F65B4"/>
    <w:rsid w:val="000F704A"/>
    <w:rsid w:val="0010043B"/>
    <w:rsid w:val="00101EB0"/>
    <w:rsid w:val="00101F9B"/>
    <w:rsid w:val="00102622"/>
    <w:rsid w:val="00102A66"/>
    <w:rsid w:val="00103686"/>
    <w:rsid w:val="001036AF"/>
    <w:rsid w:val="00103738"/>
    <w:rsid w:val="00104CE8"/>
    <w:rsid w:val="001058A0"/>
    <w:rsid w:val="0010613B"/>
    <w:rsid w:val="0010662E"/>
    <w:rsid w:val="00107429"/>
    <w:rsid w:val="00107F21"/>
    <w:rsid w:val="00110948"/>
    <w:rsid w:val="001118E9"/>
    <w:rsid w:val="00111FF1"/>
    <w:rsid w:val="001128E6"/>
    <w:rsid w:val="001135F1"/>
    <w:rsid w:val="00113C00"/>
    <w:rsid w:val="00113C8A"/>
    <w:rsid w:val="0011437B"/>
    <w:rsid w:val="001154D0"/>
    <w:rsid w:val="00115668"/>
    <w:rsid w:val="00115A83"/>
    <w:rsid w:val="00115CE5"/>
    <w:rsid w:val="00115E2C"/>
    <w:rsid w:val="00116981"/>
    <w:rsid w:val="0012104E"/>
    <w:rsid w:val="00121191"/>
    <w:rsid w:val="00124D76"/>
    <w:rsid w:val="0012588C"/>
    <w:rsid w:val="001258D0"/>
    <w:rsid w:val="00125E91"/>
    <w:rsid w:val="00126B33"/>
    <w:rsid w:val="001274F1"/>
    <w:rsid w:val="00127F76"/>
    <w:rsid w:val="00131C3C"/>
    <w:rsid w:val="001325B9"/>
    <w:rsid w:val="00134443"/>
    <w:rsid w:val="0013463E"/>
    <w:rsid w:val="0013515A"/>
    <w:rsid w:val="00136F97"/>
    <w:rsid w:val="00137B67"/>
    <w:rsid w:val="00142579"/>
    <w:rsid w:val="001426AF"/>
    <w:rsid w:val="0014285F"/>
    <w:rsid w:val="00142C70"/>
    <w:rsid w:val="00142FE2"/>
    <w:rsid w:val="0014363E"/>
    <w:rsid w:val="00144709"/>
    <w:rsid w:val="001453BD"/>
    <w:rsid w:val="0014779F"/>
    <w:rsid w:val="00147AF1"/>
    <w:rsid w:val="00152D82"/>
    <w:rsid w:val="00153737"/>
    <w:rsid w:val="0015532B"/>
    <w:rsid w:val="00155663"/>
    <w:rsid w:val="0015631E"/>
    <w:rsid w:val="001566E1"/>
    <w:rsid w:val="00156772"/>
    <w:rsid w:val="001570E1"/>
    <w:rsid w:val="00157164"/>
    <w:rsid w:val="00157439"/>
    <w:rsid w:val="0016008B"/>
    <w:rsid w:val="00160E52"/>
    <w:rsid w:val="00163181"/>
    <w:rsid w:val="00163652"/>
    <w:rsid w:val="00163891"/>
    <w:rsid w:val="001640CC"/>
    <w:rsid w:val="00165225"/>
    <w:rsid w:val="001656BC"/>
    <w:rsid w:val="0016574E"/>
    <w:rsid w:val="001663DE"/>
    <w:rsid w:val="00167502"/>
    <w:rsid w:val="00167A32"/>
    <w:rsid w:val="00171F7C"/>
    <w:rsid w:val="001771FB"/>
    <w:rsid w:val="00177571"/>
    <w:rsid w:val="001814E7"/>
    <w:rsid w:val="00182E89"/>
    <w:rsid w:val="00184ABA"/>
    <w:rsid w:val="001852E4"/>
    <w:rsid w:val="00185580"/>
    <w:rsid w:val="00185EC1"/>
    <w:rsid w:val="0018610B"/>
    <w:rsid w:val="00186338"/>
    <w:rsid w:val="0018665D"/>
    <w:rsid w:val="00187416"/>
    <w:rsid w:val="00190491"/>
    <w:rsid w:val="0019138B"/>
    <w:rsid w:val="00191D3B"/>
    <w:rsid w:val="00193A62"/>
    <w:rsid w:val="00193DBB"/>
    <w:rsid w:val="00194403"/>
    <w:rsid w:val="001970F5"/>
    <w:rsid w:val="001A0DE4"/>
    <w:rsid w:val="001A0E12"/>
    <w:rsid w:val="001A21BD"/>
    <w:rsid w:val="001A34FF"/>
    <w:rsid w:val="001A61EF"/>
    <w:rsid w:val="001B095C"/>
    <w:rsid w:val="001B0AC5"/>
    <w:rsid w:val="001B1CD9"/>
    <w:rsid w:val="001B28BA"/>
    <w:rsid w:val="001B3E51"/>
    <w:rsid w:val="001B4871"/>
    <w:rsid w:val="001B4D17"/>
    <w:rsid w:val="001B52E7"/>
    <w:rsid w:val="001B6812"/>
    <w:rsid w:val="001C0DF3"/>
    <w:rsid w:val="001C11AD"/>
    <w:rsid w:val="001C231B"/>
    <w:rsid w:val="001C3336"/>
    <w:rsid w:val="001C3876"/>
    <w:rsid w:val="001C38DE"/>
    <w:rsid w:val="001C50EF"/>
    <w:rsid w:val="001C58EB"/>
    <w:rsid w:val="001C5C10"/>
    <w:rsid w:val="001C5E29"/>
    <w:rsid w:val="001C7058"/>
    <w:rsid w:val="001C7AAB"/>
    <w:rsid w:val="001D03E1"/>
    <w:rsid w:val="001D0612"/>
    <w:rsid w:val="001D0856"/>
    <w:rsid w:val="001D08DC"/>
    <w:rsid w:val="001D0B67"/>
    <w:rsid w:val="001D18F3"/>
    <w:rsid w:val="001D4663"/>
    <w:rsid w:val="001D7979"/>
    <w:rsid w:val="001E0860"/>
    <w:rsid w:val="001E4202"/>
    <w:rsid w:val="001E422E"/>
    <w:rsid w:val="001E4459"/>
    <w:rsid w:val="001E474F"/>
    <w:rsid w:val="001E4861"/>
    <w:rsid w:val="001E4C90"/>
    <w:rsid w:val="001E5FDD"/>
    <w:rsid w:val="001E6934"/>
    <w:rsid w:val="001E7AFE"/>
    <w:rsid w:val="001F1833"/>
    <w:rsid w:val="001F2702"/>
    <w:rsid w:val="001F59AB"/>
    <w:rsid w:val="001F5F33"/>
    <w:rsid w:val="001F6130"/>
    <w:rsid w:val="001F628A"/>
    <w:rsid w:val="001F721C"/>
    <w:rsid w:val="001F7259"/>
    <w:rsid w:val="0020034C"/>
    <w:rsid w:val="002015D0"/>
    <w:rsid w:val="0020179A"/>
    <w:rsid w:val="00201E1F"/>
    <w:rsid w:val="00203F91"/>
    <w:rsid w:val="00204FC5"/>
    <w:rsid w:val="00210396"/>
    <w:rsid w:val="002116EE"/>
    <w:rsid w:val="00214722"/>
    <w:rsid w:val="00214FBB"/>
    <w:rsid w:val="00215CB3"/>
    <w:rsid w:val="00217A2B"/>
    <w:rsid w:val="00217D00"/>
    <w:rsid w:val="00217FF2"/>
    <w:rsid w:val="002203DE"/>
    <w:rsid w:val="0022135B"/>
    <w:rsid w:val="00224012"/>
    <w:rsid w:val="00224ECF"/>
    <w:rsid w:val="002268A0"/>
    <w:rsid w:val="00226C71"/>
    <w:rsid w:val="00227E1F"/>
    <w:rsid w:val="00227E90"/>
    <w:rsid w:val="00230367"/>
    <w:rsid w:val="00230E73"/>
    <w:rsid w:val="00231B1C"/>
    <w:rsid w:val="00232E4B"/>
    <w:rsid w:val="00233B5B"/>
    <w:rsid w:val="002356F0"/>
    <w:rsid w:val="00235C56"/>
    <w:rsid w:val="00240312"/>
    <w:rsid w:val="002405A1"/>
    <w:rsid w:val="002414B5"/>
    <w:rsid w:val="00242CE1"/>
    <w:rsid w:val="00243BF9"/>
    <w:rsid w:val="00244B5B"/>
    <w:rsid w:val="00253376"/>
    <w:rsid w:val="0025487C"/>
    <w:rsid w:val="00255DAB"/>
    <w:rsid w:val="00260437"/>
    <w:rsid w:val="002624D6"/>
    <w:rsid w:val="00263FF5"/>
    <w:rsid w:val="00264432"/>
    <w:rsid w:val="00266B1E"/>
    <w:rsid w:val="0026730B"/>
    <w:rsid w:val="00267680"/>
    <w:rsid w:val="00267A96"/>
    <w:rsid w:val="0027018D"/>
    <w:rsid w:val="00271BAA"/>
    <w:rsid w:val="00273A31"/>
    <w:rsid w:val="00274F76"/>
    <w:rsid w:val="002752DB"/>
    <w:rsid w:val="002763F2"/>
    <w:rsid w:val="00276C1F"/>
    <w:rsid w:val="002774DE"/>
    <w:rsid w:val="00281277"/>
    <w:rsid w:val="0028273E"/>
    <w:rsid w:val="002831EF"/>
    <w:rsid w:val="00284DAB"/>
    <w:rsid w:val="00284FBC"/>
    <w:rsid w:val="002861EC"/>
    <w:rsid w:val="00286AD6"/>
    <w:rsid w:val="0029070B"/>
    <w:rsid w:val="0029133B"/>
    <w:rsid w:val="00292979"/>
    <w:rsid w:val="00292E22"/>
    <w:rsid w:val="002961A3"/>
    <w:rsid w:val="00296B05"/>
    <w:rsid w:val="00296FC5"/>
    <w:rsid w:val="002A01C9"/>
    <w:rsid w:val="002A0A9D"/>
    <w:rsid w:val="002A0C8A"/>
    <w:rsid w:val="002A14CD"/>
    <w:rsid w:val="002A30A8"/>
    <w:rsid w:val="002A33D3"/>
    <w:rsid w:val="002A3F3C"/>
    <w:rsid w:val="002A4312"/>
    <w:rsid w:val="002A4D50"/>
    <w:rsid w:val="002A7F0A"/>
    <w:rsid w:val="002B0284"/>
    <w:rsid w:val="002B1FE9"/>
    <w:rsid w:val="002B204F"/>
    <w:rsid w:val="002B26D7"/>
    <w:rsid w:val="002B2C1B"/>
    <w:rsid w:val="002B2E44"/>
    <w:rsid w:val="002B39AD"/>
    <w:rsid w:val="002B3E81"/>
    <w:rsid w:val="002B3FD8"/>
    <w:rsid w:val="002B4A00"/>
    <w:rsid w:val="002B5027"/>
    <w:rsid w:val="002B6784"/>
    <w:rsid w:val="002C1DBD"/>
    <w:rsid w:val="002C3F2D"/>
    <w:rsid w:val="002C42DC"/>
    <w:rsid w:val="002C64AD"/>
    <w:rsid w:val="002C6E4A"/>
    <w:rsid w:val="002C74B8"/>
    <w:rsid w:val="002C792C"/>
    <w:rsid w:val="002D23DD"/>
    <w:rsid w:val="002D3942"/>
    <w:rsid w:val="002D7879"/>
    <w:rsid w:val="002E02D0"/>
    <w:rsid w:val="002E074A"/>
    <w:rsid w:val="002E1576"/>
    <w:rsid w:val="002E2CE0"/>
    <w:rsid w:val="002E410A"/>
    <w:rsid w:val="002E469E"/>
    <w:rsid w:val="002E46F4"/>
    <w:rsid w:val="002E49C1"/>
    <w:rsid w:val="002E4FA9"/>
    <w:rsid w:val="002E55EA"/>
    <w:rsid w:val="002E667D"/>
    <w:rsid w:val="002E681D"/>
    <w:rsid w:val="002E7B40"/>
    <w:rsid w:val="002F139A"/>
    <w:rsid w:val="002F218C"/>
    <w:rsid w:val="002F25A3"/>
    <w:rsid w:val="002F6582"/>
    <w:rsid w:val="002F72F8"/>
    <w:rsid w:val="003002A3"/>
    <w:rsid w:val="00300542"/>
    <w:rsid w:val="00301619"/>
    <w:rsid w:val="003020A3"/>
    <w:rsid w:val="00302856"/>
    <w:rsid w:val="00302E0A"/>
    <w:rsid w:val="00303DCA"/>
    <w:rsid w:val="0030421A"/>
    <w:rsid w:val="0030433A"/>
    <w:rsid w:val="003044D1"/>
    <w:rsid w:val="0030580B"/>
    <w:rsid w:val="00306F49"/>
    <w:rsid w:val="003071A0"/>
    <w:rsid w:val="00310BBF"/>
    <w:rsid w:val="00312669"/>
    <w:rsid w:val="003127FD"/>
    <w:rsid w:val="003131B3"/>
    <w:rsid w:val="003136BE"/>
    <w:rsid w:val="0031568C"/>
    <w:rsid w:val="00316843"/>
    <w:rsid w:val="00316EEF"/>
    <w:rsid w:val="00317FA6"/>
    <w:rsid w:val="0032344B"/>
    <w:rsid w:val="00326B60"/>
    <w:rsid w:val="003275C3"/>
    <w:rsid w:val="00330EB7"/>
    <w:rsid w:val="00331800"/>
    <w:rsid w:val="00332DD9"/>
    <w:rsid w:val="003344AA"/>
    <w:rsid w:val="0033462C"/>
    <w:rsid w:val="003348A6"/>
    <w:rsid w:val="00334E4D"/>
    <w:rsid w:val="00334FD1"/>
    <w:rsid w:val="00336CE3"/>
    <w:rsid w:val="003373C8"/>
    <w:rsid w:val="00340B1F"/>
    <w:rsid w:val="00340C9C"/>
    <w:rsid w:val="00340D46"/>
    <w:rsid w:val="00342297"/>
    <w:rsid w:val="00343FC9"/>
    <w:rsid w:val="003442BF"/>
    <w:rsid w:val="00347A76"/>
    <w:rsid w:val="00347E9D"/>
    <w:rsid w:val="0035100F"/>
    <w:rsid w:val="00351105"/>
    <w:rsid w:val="00352268"/>
    <w:rsid w:val="0035397A"/>
    <w:rsid w:val="003542AD"/>
    <w:rsid w:val="00354C3B"/>
    <w:rsid w:val="003551AA"/>
    <w:rsid w:val="0035611F"/>
    <w:rsid w:val="00361DC5"/>
    <w:rsid w:val="00361ED3"/>
    <w:rsid w:val="0036266A"/>
    <w:rsid w:val="00362873"/>
    <w:rsid w:val="00362C71"/>
    <w:rsid w:val="003631F9"/>
    <w:rsid w:val="00364159"/>
    <w:rsid w:val="003643B2"/>
    <w:rsid w:val="00364FEF"/>
    <w:rsid w:val="00365FF5"/>
    <w:rsid w:val="003660CF"/>
    <w:rsid w:val="00367067"/>
    <w:rsid w:val="00367E6D"/>
    <w:rsid w:val="003706FB"/>
    <w:rsid w:val="00371505"/>
    <w:rsid w:val="00371B69"/>
    <w:rsid w:val="00371F13"/>
    <w:rsid w:val="0037441C"/>
    <w:rsid w:val="00374CF7"/>
    <w:rsid w:val="00374FE0"/>
    <w:rsid w:val="003757B7"/>
    <w:rsid w:val="00375AFE"/>
    <w:rsid w:val="00376E64"/>
    <w:rsid w:val="00377A22"/>
    <w:rsid w:val="0038088D"/>
    <w:rsid w:val="00381708"/>
    <w:rsid w:val="003818F9"/>
    <w:rsid w:val="00383412"/>
    <w:rsid w:val="00383976"/>
    <w:rsid w:val="00383E37"/>
    <w:rsid w:val="0038471A"/>
    <w:rsid w:val="0038479C"/>
    <w:rsid w:val="00384D89"/>
    <w:rsid w:val="00386B12"/>
    <w:rsid w:val="00386C94"/>
    <w:rsid w:val="003903CA"/>
    <w:rsid w:val="003924ED"/>
    <w:rsid w:val="003969E0"/>
    <w:rsid w:val="00397214"/>
    <w:rsid w:val="003A247D"/>
    <w:rsid w:val="003A25FE"/>
    <w:rsid w:val="003A2ED3"/>
    <w:rsid w:val="003A323D"/>
    <w:rsid w:val="003A3511"/>
    <w:rsid w:val="003A4ACF"/>
    <w:rsid w:val="003A4FE8"/>
    <w:rsid w:val="003A75EE"/>
    <w:rsid w:val="003A774F"/>
    <w:rsid w:val="003B2CE2"/>
    <w:rsid w:val="003B457F"/>
    <w:rsid w:val="003B5424"/>
    <w:rsid w:val="003B579C"/>
    <w:rsid w:val="003B58C0"/>
    <w:rsid w:val="003B5A40"/>
    <w:rsid w:val="003B5FFE"/>
    <w:rsid w:val="003C0A85"/>
    <w:rsid w:val="003C0D2E"/>
    <w:rsid w:val="003C1BB4"/>
    <w:rsid w:val="003C21AC"/>
    <w:rsid w:val="003C2E66"/>
    <w:rsid w:val="003C35C8"/>
    <w:rsid w:val="003C3800"/>
    <w:rsid w:val="003C55AD"/>
    <w:rsid w:val="003C59A7"/>
    <w:rsid w:val="003C59F4"/>
    <w:rsid w:val="003C5BC3"/>
    <w:rsid w:val="003D034F"/>
    <w:rsid w:val="003D0416"/>
    <w:rsid w:val="003D092D"/>
    <w:rsid w:val="003D0A93"/>
    <w:rsid w:val="003D0DE3"/>
    <w:rsid w:val="003D0E83"/>
    <w:rsid w:val="003D12F2"/>
    <w:rsid w:val="003D1C42"/>
    <w:rsid w:val="003D1DCC"/>
    <w:rsid w:val="003D4A15"/>
    <w:rsid w:val="003D555F"/>
    <w:rsid w:val="003D5CA7"/>
    <w:rsid w:val="003D5D22"/>
    <w:rsid w:val="003D5DC7"/>
    <w:rsid w:val="003D6EC8"/>
    <w:rsid w:val="003D75B6"/>
    <w:rsid w:val="003E0159"/>
    <w:rsid w:val="003E0599"/>
    <w:rsid w:val="003E0737"/>
    <w:rsid w:val="003E0808"/>
    <w:rsid w:val="003E1CC9"/>
    <w:rsid w:val="003E1DBF"/>
    <w:rsid w:val="003E283D"/>
    <w:rsid w:val="003E2F63"/>
    <w:rsid w:val="003E36A6"/>
    <w:rsid w:val="003E4B1C"/>
    <w:rsid w:val="003E6056"/>
    <w:rsid w:val="003E65D3"/>
    <w:rsid w:val="003F0A47"/>
    <w:rsid w:val="003F1DCC"/>
    <w:rsid w:val="003F1FB6"/>
    <w:rsid w:val="003F3CEC"/>
    <w:rsid w:val="003F3F98"/>
    <w:rsid w:val="003F5982"/>
    <w:rsid w:val="004045A8"/>
    <w:rsid w:val="004047D2"/>
    <w:rsid w:val="00404ABE"/>
    <w:rsid w:val="00404B06"/>
    <w:rsid w:val="00404E7A"/>
    <w:rsid w:val="00405BBD"/>
    <w:rsid w:val="00410F9E"/>
    <w:rsid w:val="00411317"/>
    <w:rsid w:val="004114EF"/>
    <w:rsid w:val="00412116"/>
    <w:rsid w:val="004127A3"/>
    <w:rsid w:val="00413AD5"/>
    <w:rsid w:val="00414F3B"/>
    <w:rsid w:val="004152C4"/>
    <w:rsid w:val="00415367"/>
    <w:rsid w:val="00415431"/>
    <w:rsid w:val="0041664C"/>
    <w:rsid w:val="0041683C"/>
    <w:rsid w:val="00417AAE"/>
    <w:rsid w:val="00420059"/>
    <w:rsid w:val="00420720"/>
    <w:rsid w:val="004232A3"/>
    <w:rsid w:val="00425934"/>
    <w:rsid w:val="00425EC6"/>
    <w:rsid w:val="004271AC"/>
    <w:rsid w:val="00430B06"/>
    <w:rsid w:val="00432129"/>
    <w:rsid w:val="004325B8"/>
    <w:rsid w:val="00432943"/>
    <w:rsid w:val="00432956"/>
    <w:rsid w:val="00433940"/>
    <w:rsid w:val="004357C2"/>
    <w:rsid w:val="00435979"/>
    <w:rsid w:val="00435FFA"/>
    <w:rsid w:val="0043609D"/>
    <w:rsid w:val="00436FEA"/>
    <w:rsid w:val="00437D44"/>
    <w:rsid w:val="00437D9F"/>
    <w:rsid w:val="00440847"/>
    <w:rsid w:val="004410B3"/>
    <w:rsid w:val="004412BE"/>
    <w:rsid w:val="0044142C"/>
    <w:rsid w:val="00441509"/>
    <w:rsid w:val="00443413"/>
    <w:rsid w:val="00447DEB"/>
    <w:rsid w:val="00450593"/>
    <w:rsid w:val="004506E4"/>
    <w:rsid w:val="00450709"/>
    <w:rsid w:val="00450BEB"/>
    <w:rsid w:val="00451C6D"/>
    <w:rsid w:val="004527F3"/>
    <w:rsid w:val="00452986"/>
    <w:rsid w:val="00453147"/>
    <w:rsid w:val="0045336A"/>
    <w:rsid w:val="00453F5C"/>
    <w:rsid w:val="00456AFA"/>
    <w:rsid w:val="00460DDF"/>
    <w:rsid w:val="00461255"/>
    <w:rsid w:val="00461ABA"/>
    <w:rsid w:val="004624BC"/>
    <w:rsid w:val="0046413D"/>
    <w:rsid w:val="004666D1"/>
    <w:rsid w:val="004676FE"/>
    <w:rsid w:val="004723D8"/>
    <w:rsid w:val="004737EA"/>
    <w:rsid w:val="00475D2F"/>
    <w:rsid w:val="00483228"/>
    <w:rsid w:val="004853A7"/>
    <w:rsid w:val="004868A9"/>
    <w:rsid w:val="00487D2E"/>
    <w:rsid w:val="004904CD"/>
    <w:rsid w:val="00491363"/>
    <w:rsid w:val="00491BC7"/>
    <w:rsid w:val="00491C83"/>
    <w:rsid w:val="0049255F"/>
    <w:rsid w:val="00492F78"/>
    <w:rsid w:val="004937DE"/>
    <w:rsid w:val="00493B7E"/>
    <w:rsid w:val="00495474"/>
    <w:rsid w:val="004A0931"/>
    <w:rsid w:val="004A0F13"/>
    <w:rsid w:val="004A1BA1"/>
    <w:rsid w:val="004A4FD3"/>
    <w:rsid w:val="004A61FC"/>
    <w:rsid w:val="004A6D77"/>
    <w:rsid w:val="004A73F2"/>
    <w:rsid w:val="004A7BD6"/>
    <w:rsid w:val="004B0E22"/>
    <w:rsid w:val="004B1AD5"/>
    <w:rsid w:val="004B23B1"/>
    <w:rsid w:val="004B3E31"/>
    <w:rsid w:val="004B528A"/>
    <w:rsid w:val="004C0E4F"/>
    <w:rsid w:val="004C245D"/>
    <w:rsid w:val="004C3DA4"/>
    <w:rsid w:val="004C4112"/>
    <w:rsid w:val="004C496A"/>
    <w:rsid w:val="004C6E32"/>
    <w:rsid w:val="004C73E3"/>
    <w:rsid w:val="004C7DE0"/>
    <w:rsid w:val="004D05C5"/>
    <w:rsid w:val="004D1DA4"/>
    <w:rsid w:val="004D21AF"/>
    <w:rsid w:val="004D2D3A"/>
    <w:rsid w:val="004D35AD"/>
    <w:rsid w:val="004D45D2"/>
    <w:rsid w:val="004D4C89"/>
    <w:rsid w:val="004D52ED"/>
    <w:rsid w:val="004D6F2D"/>
    <w:rsid w:val="004E1008"/>
    <w:rsid w:val="004E1200"/>
    <w:rsid w:val="004E2282"/>
    <w:rsid w:val="004E28A5"/>
    <w:rsid w:val="004E3C59"/>
    <w:rsid w:val="004E49BD"/>
    <w:rsid w:val="004E5B4F"/>
    <w:rsid w:val="004E7117"/>
    <w:rsid w:val="004F2205"/>
    <w:rsid w:val="004F3830"/>
    <w:rsid w:val="004F41E6"/>
    <w:rsid w:val="004F4828"/>
    <w:rsid w:val="004F5B0D"/>
    <w:rsid w:val="004F5DAF"/>
    <w:rsid w:val="004F6ABB"/>
    <w:rsid w:val="00500E31"/>
    <w:rsid w:val="00502012"/>
    <w:rsid w:val="005022AE"/>
    <w:rsid w:val="00502516"/>
    <w:rsid w:val="0050280E"/>
    <w:rsid w:val="00502B60"/>
    <w:rsid w:val="005055FA"/>
    <w:rsid w:val="00507112"/>
    <w:rsid w:val="00512853"/>
    <w:rsid w:val="00512EDC"/>
    <w:rsid w:val="00513A69"/>
    <w:rsid w:val="00514B38"/>
    <w:rsid w:val="00516E4D"/>
    <w:rsid w:val="005177FB"/>
    <w:rsid w:val="00520355"/>
    <w:rsid w:val="005215DA"/>
    <w:rsid w:val="00522CE6"/>
    <w:rsid w:val="005238EB"/>
    <w:rsid w:val="00524F7C"/>
    <w:rsid w:val="00525513"/>
    <w:rsid w:val="005257E2"/>
    <w:rsid w:val="00525BAA"/>
    <w:rsid w:val="00526FF4"/>
    <w:rsid w:val="005306B3"/>
    <w:rsid w:val="0053075D"/>
    <w:rsid w:val="005322FA"/>
    <w:rsid w:val="005332DE"/>
    <w:rsid w:val="0053332F"/>
    <w:rsid w:val="00533C33"/>
    <w:rsid w:val="00533DD4"/>
    <w:rsid w:val="005348EA"/>
    <w:rsid w:val="00534C5B"/>
    <w:rsid w:val="00535B39"/>
    <w:rsid w:val="00536C83"/>
    <w:rsid w:val="005401D0"/>
    <w:rsid w:val="00541C2C"/>
    <w:rsid w:val="00541F4E"/>
    <w:rsid w:val="00542621"/>
    <w:rsid w:val="00543261"/>
    <w:rsid w:val="00543848"/>
    <w:rsid w:val="00543E09"/>
    <w:rsid w:val="005449B7"/>
    <w:rsid w:val="00545D42"/>
    <w:rsid w:val="00546547"/>
    <w:rsid w:val="00547A8A"/>
    <w:rsid w:val="005508FD"/>
    <w:rsid w:val="0055181A"/>
    <w:rsid w:val="00553C54"/>
    <w:rsid w:val="00554634"/>
    <w:rsid w:val="005572E7"/>
    <w:rsid w:val="00557ACF"/>
    <w:rsid w:val="00557C69"/>
    <w:rsid w:val="00560401"/>
    <w:rsid w:val="005616D0"/>
    <w:rsid w:val="00562B03"/>
    <w:rsid w:val="00562FCB"/>
    <w:rsid w:val="00563E40"/>
    <w:rsid w:val="00563EFE"/>
    <w:rsid w:val="0056410E"/>
    <w:rsid w:val="0057006A"/>
    <w:rsid w:val="00570B98"/>
    <w:rsid w:val="00570D91"/>
    <w:rsid w:val="0057126C"/>
    <w:rsid w:val="00571B62"/>
    <w:rsid w:val="00571E33"/>
    <w:rsid w:val="005724CB"/>
    <w:rsid w:val="005726CD"/>
    <w:rsid w:val="00573A8D"/>
    <w:rsid w:val="00575302"/>
    <w:rsid w:val="00580944"/>
    <w:rsid w:val="00580B35"/>
    <w:rsid w:val="0058137B"/>
    <w:rsid w:val="00582BFB"/>
    <w:rsid w:val="00583D76"/>
    <w:rsid w:val="00584422"/>
    <w:rsid w:val="00584678"/>
    <w:rsid w:val="005856C0"/>
    <w:rsid w:val="00585CB6"/>
    <w:rsid w:val="00586226"/>
    <w:rsid w:val="0059036B"/>
    <w:rsid w:val="00590E0F"/>
    <w:rsid w:val="00590F38"/>
    <w:rsid w:val="00592CBC"/>
    <w:rsid w:val="00596A0A"/>
    <w:rsid w:val="005A01A2"/>
    <w:rsid w:val="005A0B4D"/>
    <w:rsid w:val="005A118E"/>
    <w:rsid w:val="005A3241"/>
    <w:rsid w:val="005A3A1E"/>
    <w:rsid w:val="005A42A9"/>
    <w:rsid w:val="005A5B5E"/>
    <w:rsid w:val="005A7466"/>
    <w:rsid w:val="005A7F67"/>
    <w:rsid w:val="005B0D7E"/>
    <w:rsid w:val="005B1A5B"/>
    <w:rsid w:val="005B1C5E"/>
    <w:rsid w:val="005B1E2B"/>
    <w:rsid w:val="005B2BED"/>
    <w:rsid w:val="005B40AA"/>
    <w:rsid w:val="005B519B"/>
    <w:rsid w:val="005B633C"/>
    <w:rsid w:val="005B7D9C"/>
    <w:rsid w:val="005C1242"/>
    <w:rsid w:val="005C1460"/>
    <w:rsid w:val="005C15FD"/>
    <w:rsid w:val="005C1665"/>
    <w:rsid w:val="005C17BD"/>
    <w:rsid w:val="005C1A0D"/>
    <w:rsid w:val="005C2028"/>
    <w:rsid w:val="005C2A9B"/>
    <w:rsid w:val="005C2B0C"/>
    <w:rsid w:val="005C2D01"/>
    <w:rsid w:val="005C593A"/>
    <w:rsid w:val="005C5B09"/>
    <w:rsid w:val="005C688E"/>
    <w:rsid w:val="005D02BD"/>
    <w:rsid w:val="005D24A1"/>
    <w:rsid w:val="005D651C"/>
    <w:rsid w:val="005E0645"/>
    <w:rsid w:val="005E2D01"/>
    <w:rsid w:val="005E43BF"/>
    <w:rsid w:val="005E5036"/>
    <w:rsid w:val="005E6424"/>
    <w:rsid w:val="005E667E"/>
    <w:rsid w:val="005E692E"/>
    <w:rsid w:val="005E6EAA"/>
    <w:rsid w:val="005E72CE"/>
    <w:rsid w:val="005E74AF"/>
    <w:rsid w:val="005F0C77"/>
    <w:rsid w:val="005F0E6D"/>
    <w:rsid w:val="005F1D56"/>
    <w:rsid w:val="005F28CD"/>
    <w:rsid w:val="005F309A"/>
    <w:rsid w:val="005F317C"/>
    <w:rsid w:val="005F3F4A"/>
    <w:rsid w:val="005F5222"/>
    <w:rsid w:val="005F577A"/>
    <w:rsid w:val="005F63F4"/>
    <w:rsid w:val="005F71AE"/>
    <w:rsid w:val="005F7B6D"/>
    <w:rsid w:val="006008DC"/>
    <w:rsid w:val="0060461F"/>
    <w:rsid w:val="00605698"/>
    <w:rsid w:val="006103DE"/>
    <w:rsid w:val="006106A3"/>
    <w:rsid w:val="00611482"/>
    <w:rsid w:val="0061286B"/>
    <w:rsid w:val="00612F22"/>
    <w:rsid w:val="00614FD9"/>
    <w:rsid w:val="00616ED5"/>
    <w:rsid w:val="006172D2"/>
    <w:rsid w:val="00620993"/>
    <w:rsid w:val="00620B10"/>
    <w:rsid w:val="00621BAE"/>
    <w:rsid w:val="006221B2"/>
    <w:rsid w:val="00622B56"/>
    <w:rsid w:val="00622BB9"/>
    <w:rsid w:val="00624EDE"/>
    <w:rsid w:val="00625895"/>
    <w:rsid w:val="0063173C"/>
    <w:rsid w:val="00633902"/>
    <w:rsid w:val="006355EC"/>
    <w:rsid w:val="0063631D"/>
    <w:rsid w:val="0064143C"/>
    <w:rsid w:val="00642015"/>
    <w:rsid w:val="0064369D"/>
    <w:rsid w:val="00643DC7"/>
    <w:rsid w:val="00644D1F"/>
    <w:rsid w:val="00644F42"/>
    <w:rsid w:val="00645FEC"/>
    <w:rsid w:val="006464F8"/>
    <w:rsid w:val="0064699D"/>
    <w:rsid w:val="00646DCA"/>
    <w:rsid w:val="00647095"/>
    <w:rsid w:val="006472EC"/>
    <w:rsid w:val="0064773D"/>
    <w:rsid w:val="006478A4"/>
    <w:rsid w:val="00650993"/>
    <w:rsid w:val="00650CE8"/>
    <w:rsid w:val="0065127B"/>
    <w:rsid w:val="006532C4"/>
    <w:rsid w:val="0065380A"/>
    <w:rsid w:val="00655E5C"/>
    <w:rsid w:val="006567C9"/>
    <w:rsid w:val="0065684A"/>
    <w:rsid w:val="0066022C"/>
    <w:rsid w:val="006609A0"/>
    <w:rsid w:val="00663FA6"/>
    <w:rsid w:val="00665870"/>
    <w:rsid w:val="006659EF"/>
    <w:rsid w:val="00666182"/>
    <w:rsid w:val="006670C9"/>
    <w:rsid w:val="0067105B"/>
    <w:rsid w:val="00673FE8"/>
    <w:rsid w:val="006747D6"/>
    <w:rsid w:val="0067629E"/>
    <w:rsid w:val="006770B2"/>
    <w:rsid w:val="006778BA"/>
    <w:rsid w:val="006811EB"/>
    <w:rsid w:val="00681835"/>
    <w:rsid w:val="00683A70"/>
    <w:rsid w:val="00683C3E"/>
    <w:rsid w:val="0068436F"/>
    <w:rsid w:val="00684A08"/>
    <w:rsid w:val="0068545A"/>
    <w:rsid w:val="00691A28"/>
    <w:rsid w:val="00692C95"/>
    <w:rsid w:val="00693952"/>
    <w:rsid w:val="006939E0"/>
    <w:rsid w:val="00694D88"/>
    <w:rsid w:val="00694E2C"/>
    <w:rsid w:val="00694E49"/>
    <w:rsid w:val="006959FE"/>
    <w:rsid w:val="006A23F5"/>
    <w:rsid w:val="006A2B14"/>
    <w:rsid w:val="006A2DBD"/>
    <w:rsid w:val="006B1AF9"/>
    <w:rsid w:val="006B242E"/>
    <w:rsid w:val="006B395A"/>
    <w:rsid w:val="006B4310"/>
    <w:rsid w:val="006B501A"/>
    <w:rsid w:val="006B592D"/>
    <w:rsid w:val="006B6477"/>
    <w:rsid w:val="006B6FED"/>
    <w:rsid w:val="006C088B"/>
    <w:rsid w:val="006C1977"/>
    <w:rsid w:val="006C1E74"/>
    <w:rsid w:val="006C1F60"/>
    <w:rsid w:val="006C291A"/>
    <w:rsid w:val="006C2F9A"/>
    <w:rsid w:val="006C3678"/>
    <w:rsid w:val="006C3820"/>
    <w:rsid w:val="006C3EC2"/>
    <w:rsid w:val="006C4DD4"/>
    <w:rsid w:val="006C5A4D"/>
    <w:rsid w:val="006C703A"/>
    <w:rsid w:val="006C7EB2"/>
    <w:rsid w:val="006D0857"/>
    <w:rsid w:val="006D0F5D"/>
    <w:rsid w:val="006D109D"/>
    <w:rsid w:val="006D158F"/>
    <w:rsid w:val="006D2428"/>
    <w:rsid w:val="006D2D5C"/>
    <w:rsid w:val="006D2E1D"/>
    <w:rsid w:val="006D40EF"/>
    <w:rsid w:val="006D47D8"/>
    <w:rsid w:val="006D4943"/>
    <w:rsid w:val="006D4E15"/>
    <w:rsid w:val="006D51A2"/>
    <w:rsid w:val="006D536A"/>
    <w:rsid w:val="006D545E"/>
    <w:rsid w:val="006D5769"/>
    <w:rsid w:val="006D6F54"/>
    <w:rsid w:val="006E313E"/>
    <w:rsid w:val="006E31C6"/>
    <w:rsid w:val="006E4D4C"/>
    <w:rsid w:val="006E52CB"/>
    <w:rsid w:val="006E72D9"/>
    <w:rsid w:val="006E7A3F"/>
    <w:rsid w:val="006F2084"/>
    <w:rsid w:val="006F306C"/>
    <w:rsid w:val="006F7468"/>
    <w:rsid w:val="006F7B92"/>
    <w:rsid w:val="006F7D45"/>
    <w:rsid w:val="007000ED"/>
    <w:rsid w:val="00702EE2"/>
    <w:rsid w:val="00703E5F"/>
    <w:rsid w:val="00705FE3"/>
    <w:rsid w:val="007066FA"/>
    <w:rsid w:val="007068F7"/>
    <w:rsid w:val="007070EF"/>
    <w:rsid w:val="007079E8"/>
    <w:rsid w:val="00707AD8"/>
    <w:rsid w:val="007106AC"/>
    <w:rsid w:val="00710ECD"/>
    <w:rsid w:val="00711A91"/>
    <w:rsid w:val="00711D11"/>
    <w:rsid w:val="007153A4"/>
    <w:rsid w:val="00715A88"/>
    <w:rsid w:val="00716045"/>
    <w:rsid w:val="007205CB"/>
    <w:rsid w:val="00721360"/>
    <w:rsid w:val="00721754"/>
    <w:rsid w:val="007247A9"/>
    <w:rsid w:val="0072652B"/>
    <w:rsid w:val="00726660"/>
    <w:rsid w:val="00726ECC"/>
    <w:rsid w:val="007271E2"/>
    <w:rsid w:val="00727E47"/>
    <w:rsid w:val="007322DA"/>
    <w:rsid w:val="00732DE4"/>
    <w:rsid w:val="00732EEE"/>
    <w:rsid w:val="007332EC"/>
    <w:rsid w:val="007332FB"/>
    <w:rsid w:val="00733A93"/>
    <w:rsid w:val="007340A9"/>
    <w:rsid w:val="00734234"/>
    <w:rsid w:val="00737675"/>
    <w:rsid w:val="007404A1"/>
    <w:rsid w:val="00744ACD"/>
    <w:rsid w:val="00745564"/>
    <w:rsid w:val="007455BD"/>
    <w:rsid w:val="007464F6"/>
    <w:rsid w:val="007477E0"/>
    <w:rsid w:val="007512DB"/>
    <w:rsid w:val="00751A2B"/>
    <w:rsid w:val="0075225F"/>
    <w:rsid w:val="00752BD8"/>
    <w:rsid w:val="00753191"/>
    <w:rsid w:val="00753484"/>
    <w:rsid w:val="007613CA"/>
    <w:rsid w:val="007632E9"/>
    <w:rsid w:val="0076374E"/>
    <w:rsid w:val="0076428F"/>
    <w:rsid w:val="00767198"/>
    <w:rsid w:val="007677E0"/>
    <w:rsid w:val="00767E6A"/>
    <w:rsid w:val="00771395"/>
    <w:rsid w:val="007718FD"/>
    <w:rsid w:val="00771DBA"/>
    <w:rsid w:val="007746C4"/>
    <w:rsid w:val="00777647"/>
    <w:rsid w:val="00777CCD"/>
    <w:rsid w:val="007810C1"/>
    <w:rsid w:val="0078266C"/>
    <w:rsid w:val="00783085"/>
    <w:rsid w:val="00783510"/>
    <w:rsid w:val="00783686"/>
    <w:rsid w:val="00783A39"/>
    <w:rsid w:val="007868CB"/>
    <w:rsid w:val="007874CF"/>
    <w:rsid w:val="00790843"/>
    <w:rsid w:val="00790C12"/>
    <w:rsid w:val="00791A13"/>
    <w:rsid w:val="007922CB"/>
    <w:rsid w:val="00794063"/>
    <w:rsid w:val="00797423"/>
    <w:rsid w:val="007A1421"/>
    <w:rsid w:val="007A16DA"/>
    <w:rsid w:val="007A34AD"/>
    <w:rsid w:val="007A745C"/>
    <w:rsid w:val="007A7593"/>
    <w:rsid w:val="007B0698"/>
    <w:rsid w:val="007B0D9F"/>
    <w:rsid w:val="007B1F68"/>
    <w:rsid w:val="007B2EAB"/>
    <w:rsid w:val="007B4A9B"/>
    <w:rsid w:val="007C12EB"/>
    <w:rsid w:val="007C1574"/>
    <w:rsid w:val="007C1A86"/>
    <w:rsid w:val="007C28CD"/>
    <w:rsid w:val="007C38BA"/>
    <w:rsid w:val="007C4A2D"/>
    <w:rsid w:val="007C4B2E"/>
    <w:rsid w:val="007C4C68"/>
    <w:rsid w:val="007C4EA0"/>
    <w:rsid w:val="007C5127"/>
    <w:rsid w:val="007C7EA7"/>
    <w:rsid w:val="007D0301"/>
    <w:rsid w:val="007D0418"/>
    <w:rsid w:val="007D224C"/>
    <w:rsid w:val="007D2D56"/>
    <w:rsid w:val="007D4174"/>
    <w:rsid w:val="007D6C32"/>
    <w:rsid w:val="007D6E8A"/>
    <w:rsid w:val="007D6FC6"/>
    <w:rsid w:val="007D76F5"/>
    <w:rsid w:val="007E03AE"/>
    <w:rsid w:val="007E0D91"/>
    <w:rsid w:val="007E0F76"/>
    <w:rsid w:val="007E11D5"/>
    <w:rsid w:val="007E28D0"/>
    <w:rsid w:val="007E4C7A"/>
    <w:rsid w:val="007E5705"/>
    <w:rsid w:val="007E582B"/>
    <w:rsid w:val="007E72EC"/>
    <w:rsid w:val="007E7ABC"/>
    <w:rsid w:val="007F0FE6"/>
    <w:rsid w:val="007F2257"/>
    <w:rsid w:val="007F4F99"/>
    <w:rsid w:val="007F52F4"/>
    <w:rsid w:val="007F5401"/>
    <w:rsid w:val="007F6D7D"/>
    <w:rsid w:val="007F77B9"/>
    <w:rsid w:val="007F783B"/>
    <w:rsid w:val="008015A9"/>
    <w:rsid w:val="008017C0"/>
    <w:rsid w:val="00803AE0"/>
    <w:rsid w:val="00803FB3"/>
    <w:rsid w:val="0080452C"/>
    <w:rsid w:val="00805216"/>
    <w:rsid w:val="00806A39"/>
    <w:rsid w:val="00807A73"/>
    <w:rsid w:val="00807C5E"/>
    <w:rsid w:val="00807FD2"/>
    <w:rsid w:val="00813B3A"/>
    <w:rsid w:val="008156AE"/>
    <w:rsid w:val="008156F9"/>
    <w:rsid w:val="008157E5"/>
    <w:rsid w:val="0081686F"/>
    <w:rsid w:val="00816D19"/>
    <w:rsid w:val="008174BB"/>
    <w:rsid w:val="00817FD1"/>
    <w:rsid w:val="008202CC"/>
    <w:rsid w:val="00821757"/>
    <w:rsid w:val="00821803"/>
    <w:rsid w:val="00821D7D"/>
    <w:rsid w:val="00821F5B"/>
    <w:rsid w:val="0082303E"/>
    <w:rsid w:val="00823B0C"/>
    <w:rsid w:val="00825B00"/>
    <w:rsid w:val="008263C3"/>
    <w:rsid w:val="0082723F"/>
    <w:rsid w:val="00827385"/>
    <w:rsid w:val="00827979"/>
    <w:rsid w:val="0083157E"/>
    <w:rsid w:val="008322F9"/>
    <w:rsid w:val="00832B6E"/>
    <w:rsid w:val="00834D1E"/>
    <w:rsid w:val="00835B59"/>
    <w:rsid w:val="0083692F"/>
    <w:rsid w:val="008376E9"/>
    <w:rsid w:val="00843467"/>
    <w:rsid w:val="008447AE"/>
    <w:rsid w:val="00847A58"/>
    <w:rsid w:val="00852061"/>
    <w:rsid w:val="00852E5C"/>
    <w:rsid w:val="00853418"/>
    <w:rsid w:val="00853D97"/>
    <w:rsid w:val="00853E6F"/>
    <w:rsid w:val="0085550F"/>
    <w:rsid w:val="00857249"/>
    <w:rsid w:val="00857981"/>
    <w:rsid w:val="00860025"/>
    <w:rsid w:val="008614E1"/>
    <w:rsid w:val="00861A3C"/>
    <w:rsid w:val="00862327"/>
    <w:rsid w:val="00862A69"/>
    <w:rsid w:val="00863494"/>
    <w:rsid w:val="008641B2"/>
    <w:rsid w:val="00864522"/>
    <w:rsid w:val="008666EC"/>
    <w:rsid w:val="00866D3D"/>
    <w:rsid w:val="00867DED"/>
    <w:rsid w:val="0087258E"/>
    <w:rsid w:val="00872651"/>
    <w:rsid w:val="008726C9"/>
    <w:rsid w:val="008729B0"/>
    <w:rsid w:val="00872AF5"/>
    <w:rsid w:val="0087327F"/>
    <w:rsid w:val="00874082"/>
    <w:rsid w:val="008756DF"/>
    <w:rsid w:val="008766C4"/>
    <w:rsid w:val="008802D9"/>
    <w:rsid w:val="0088081F"/>
    <w:rsid w:val="00881060"/>
    <w:rsid w:val="008810E9"/>
    <w:rsid w:val="008815CA"/>
    <w:rsid w:val="0088251B"/>
    <w:rsid w:val="0088394D"/>
    <w:rsid w:val="00884D6B"/>
    <w:rsid w:val="00884DB5"/>
    <w:rsid w:val="00885101"/>
    <w:rsid w:val="008858A3"/>
    <w:rsid w:val="00885C41"/>
    <w:rsid w:val="00886662"/>
    <w:rsid w:val="00887110"/>
    <w:rsid w:val="008873A4"/>
    <w:rsid w:val="0089005D"/>
    <w:rsid w:val="0089064A"/>
    <w:rsid w:val="0089083C"/>
    <w:rsid w:val="00890DC9"/>
    <w:rsid w:val="008910E0"/>
    <w:rsid w:val="00891AD6"/>
    <w:rsid w:val="008927A8"/>
    <w:rsid w:val="00893409"/>
    <w:rsid w:val="00893CDE"/>
    <w:rsid w:val="00894BD8"/>
    <w:rsid w:val="00895029"/>
    <w:rsid w:val="00896004"/>
    <w:rsid w:val="0089759A"/>
    <w:rsid w:val="00897BAF"/>
    <w:rsid w:val="008A00CE"/>
    <w:rsid w:val="008A2213"/>
    <w:rsid w:val="008A24D3"/>
    <w:rsid w:val="008A3DA7"/>
    <w:rsid w:val="008A4B9B"/>
    <w:rsid w:val="008A538D"/>
    <w:rsid w:val="008A548A"/>
    <w:rsid w:val="008B0490"/>
    <w:rsid w:val="008B2168"/>
    <w:rsid w:val="008B232A"/>
    <w:rsid w:val="008B2DCB"/>
    <w:rsid w:val="008B36F8"/>
    <w:rsid w:val="008B37F6"/>
    <w:rsid w:val="008B607A"/>
    <w:rsid w:val="008B6563"/>
    <w:rsid w:val="008B6DF4"/>
    <w:rsid w:val="008C0EE8"/>
    <w:rsid w:val="008C124A"/>
    <w:rsid w:val="008C22C0"/>
    <w:rsid w:val="008C27E0"/>
    <w:rsid w:val="008C2AAA"/>
    <w:rsid w:val="008C4255"/>
    <w:rsid w:val="008C4DB3"/>
    <w:rsid w:val="008C5AF6"/>
    <w:rsid w:val="008C63F3"/>
    <w:rsid w:val="008D1DB6"/>
    <w:rsid w:val="008D3686"/>
    <w:rsid w:val="008D37C4"/>
    <w:rsid w:val="008D4638"/>
    <w:rsid w:val="008D58FC"/>
    <w:rsid w:val="008D5A1F"/>
    <w:rsid w:val="008D5E47"/>
    <w:rsid w:val="008D7C80"/>
    <w:rsid w:val="008E0B0B"/>
    <w:rsid w:val="008E0E28"/>
    <w:rsid w:val="008E1F1C"/>
    <w:rsid w:val="008E3A54"/>
    <w:rsid w:val="008E59AB"/>
    <w:rsid w:val="008E695A"/>
    <w:rsid w:val="008F0791"/>
    <w:rsid w:val="008F265C"/>
    <w:rsid w:val="008F2C26"/>
    <w:rsid w:val="008F7F79"/>
    <w:rsid w:val="009001EE"/>
    <w:rsid w:val="009005E3"/>
    <w:rsid w:val="009015CC"/>
    <w:rsid w:val="009022EC"/>
    <w:rsid w:val="0090259A"/>
    <w:rsid w:val="00903884"/>
    <w:rsid w:val="00904575"/>
    <w:rsid w:val="009058BE"/>
    <w:rsid w:val="00907565"/>
    <w:rsid w:val="00907FF2"/>
    <w:rsid w:val="0091056F"/>
    <w:rsid w:val="00910A96"/>
    <w:rsid w:val="00910CA1"/>
    <w:rsid w:val="00912481"/>
    <w:rsid w:val="00912727"/>
    <w:rsid w:val="00912824"/>
    <w:rsid w:val="00912C54"/>
    <w:rsid w:val="00912D29"/>
    <w:rsid w:val="00914411"/>
    <w:rsid w:val="00914B9E"/>
    <w:rsid w:val="00916BBD"/>
    <w:rsid w:val="00916D5E"/>
    <w:rsid w:val="00917416"/>
    <w:rsid w:val="00917948"/>
    <w:rsid w:val="0092008A"/>
    <w:rsid w:val="0092071C"/>
    <w:rsid w:val="009213D9"/>
    <w:rsid w:val="00921D4F"/>
    <w:rsid w:val="00922EBB"/>
    <w:rsid w:val="00923A12"/>
    <w:rsid w:val="0092485B"/>
    <w:rsid w:val="009249A1"/>
    <w:rsid w:val="009260C2"/>
    <w:rsid w:val="009269AF"/>
    <w:rsid w:val="00927038"/>
    <w:rsid w:val="00930835"/>
    <w:rsid w:val="009313AF"/>
    <w:rsid w:val="009323C1"/>
    <w:rsid w:val="00933049"/>
    <w:rsid w:val="009330FA"/>
    <w:rsid w:val="00934A4B"/>
    <w:rsid w:val="00936578"/>
    <w:rsid w:val="00937642"/>
    <w:rsid w:val="00937B84"/>
    <w:rsid w:val="00940D92"/>
    <w:rsid w:val="00940DDD"/>
    <w:rsid w:val="00940F2A"/>
    <w:rsid w:val="009410C8"/>
    <w:rsid w:val="00941AFA"/>
    <w:rsid w:val="009422FC"/>
    <w:rsid w:val="00942C97"/>
    <w:rsid w:val="00943488"/>
    <w:rsid w:val="00944956"/>
    <w:rsid w:val="009452D8"/>
    <w:rsid w:val="0094735E"/>
    <w:rsid w:val="00947BF4"/>
    <w:rsid w:val="00950738"/>
    <w:rsid w:val="009514E8"/>
    <w:rsid w:val="00952A9B"/>
    <w:rsid w:val="009553E8"/>
    <w:rsid w:val="00955B10"/>
    <w:rsid w:val="00955FAB"/>
    <w:rsid w:val="00957EAA"/>
    <w:rsid w:val="009602EC"/>
    <w:rsid w:val="00961889"/>
    <w:rsid w:val="00965F77"/>
    <w:rsid w:val="00967A33"/>
    <w:rsid w:val="009701CD"/>
    <w:rsid w:val="0097036C"/>
    <w:rsid w:val="00971587"/>
    <w:rsid w:val="00972257"/>
    <w:rsid w:val="009722C7"/>
    <w:rsid w:val="00972540"/>
    <w:rsid w:val="00972749"/>
    <w:rsid w:val="009734BC"/>
    <w:rsid w:val="00974D13"/>
    <w:rsid w:val="00975404"/>
    <w:rsid w:val="009757D4"/>
    <w:rsid w:val="00977514"/>
    <w:rsid w:val="00980A0B"/>
    <w:rsid w:val="009828D5"/>
    <w:rsid w:val="0098308E"/>
    <w:rsid w:val="009850D1"/>
    <w:rsid w:val="0098647E"/>
    <w:rsid w:val="00986EA4"/>
    <w:rsid w:val="00987569"/>
    <w:rsid w:val="00987ADE"/>
    <w:rsid w:val="00990094"/>
    <w:rsid w:val="0099083E"/>
    <w:rsid w:val="00990F1F"/>
    <w:rsid w:val="00991B88"/>
    <w:rsid w:val="00991EAA"/>
    <w:rsid w:val="0099509E"/>
    <w:rsid w:val="0099555B"/>
    <w:rsid w:val="00995CC6"/>
    <w:rsid w:val="009969C4"/>
    <w:rsid w:val="0099736C"/>
    <w:rsid w:val="009A0700"/>
    <w:rsid w:val="009A1135"/>
    <w:rsid w:val="009A2790"/>
    <w:rsid w:val="009A4215"/>
    <w:rsid w:val="009A4FD0"/>
    <w:rsid w:val="009A5C78"/>
    <w:rsid w:val="009A636C"/>
    <w:rsid w:val="009A708B"/>
    <w:rsid w:val="009B1778"/>
    <w:rsid w:val="009B21C7"/>
    <w:rsid w:val="009B2C8A"/>
    <w:rsid w:val="009B3F0C"/>
    <w:rsid w:val="009B4894"/>
    <w:rsid w:val="009B4F20"/>
    <w:rsid w:val="009B5F0D"/>
    <w:rsid w:val="009B6F14"/>
    <w:rsid w:val="009B7651"/>
    <w:rsid w:val="009B79E0"/>
    <w:rsid w:val="009B7ACC"/>
    <w:rsid w:val="009B7F1C"/>
    <w:rsid w:val="009C1FD7"/>
    <w:rsid w:val="009C2B5A"/>
    <w:rsid w:val="009C33F7"/>
    <w:rsid w:val="009C44E8"/>
    <w:rsid w:val="009C4513"/>
    <w:rsid w:val="009C48F3"/>
    <w:rsid w:val="009C4D1A"/>
    <w:rsid w:val="009C4D6E"/>
    <w:rsid w:val="009C5696"/>
    <w:rsid w:val="009C6056"/>
    <w:rsid w:val="009C6570"/>
    <w:rsid w:val="009C782A"/>
    <w:rsid w:val="009D151A"/>
    <w:rsid w:val="009D1CE2"/>
    <w:rsid w:val="009D21B4"/>
    <w:rsid w:val="009D41BA"/>
    <w:rsid w:val="009D5A7D"/>
    <w:rsid w:val="009D5F82"/>
    <w:rsid w:val="009D6047"/>
    <w:rsid w:val="009D711E"/>
    <w:rsid w:val="009D7770"/>
    <w:rsid w:val="009E04CC"/>
    <w:rsid w:val="009E1BF8"/>
    <w:rsid w:val="009E2BA1"/>
    <w:rsid w:val="009E2D3F"/>
    <w:rsid w:val="009E385C"/>
    <w:rsid w:val="009E4E5E"/>
    <w:rsid w:val="009E54D7"/>
    <w:rsid w:val="009E61C6"/>
    <w:rsid w:val="009E7326"/>
    <w:rsid w:val="009F1C2E"/>
    <w:rsid w:val="009F1E9E"/>
    <w:rsid w:val="009F1FF0"/>
    <w:rsid w:val="009F21F8"/>
    <w:rsid w:val="009F2212"/>
    <w:rsid w:val="009F4654"/>
    <w:rsid w:val="009F62C2"/>
    <w:rsid w:val="009F6DD8"/>
    <w:rsid w:val="009F6E52"/>
    <w:rsid w:val="009F7249"/>
    <w:rsid w:val="009F7731"/>
    <w:rsid w:val="009F7E23"/>
    <w:rsid w:val="00A01D6A"/>
    <w:rsid w:val="00A02C76"/>
    <w:rsid w:val="00A0389A"/>
    <w:rsid w:val="00A0495B"/>
    <w:rsid w:val="00A057F4"/>
    <w:rsid w:val="00A05F6A"/>
    <w:rsid w:val="00A070AA"/>
    <w:rsid w:val="00A07311"/>
    <w:rsid w:val="00A07AF2"/>
    <w:rsid w:val="00A07E5B"/>
    <w:rsid w:val="00A11077"/>
    <w:rsid w:val="00A15BDA"/>
    <w:rsid w:val="00A175D6"/>
    <w:rsid w:val="00A206A9"/>
    <w:rsid w:val="00A22A52"/>
    <w:rsid w:val="00A22C24"/>
    <w:rsid w:val="00A233B7"/>
    <w:rsid w:val="00A24075"/>
    <w:rsid w:val="00A24758"/>
    <w:rsid w:val="00A24C4C"/>
    <w:rsid w:val="00A25841"/>
    <w:rsid w:val="00A25933"/>
    <w:rsid w:val="00A27C6B"/>
    <w:rsid w:val="00A313A8"/>
    <w:rsid w:val="00A36AD5"/>
    <w:rsid w:val="00A36E7D"/>
    <w:rsid w:val="00A37D50"/>
    <w:rsid w:val="00A40FEF"/>
    <w:rsid w:val="00A42419"/>
    <w:rsid w:val="00A42A40"/>
    <w:rsid w:val="00A44428"/>
    <w:rsid w:val="00A450E4"/>
    <w:rsid w:val="00A46006"/>
    <w:rsid w:val="00A46ED3"/>
    <w:rsid w:val="00A46F04"/>
    <w:rsid w:val="00A47F89"/>
    <w:rsid w:val="00A5131B"/>
    <w:rsid w:val="00A51F38"/>
    <w:rsid w:val="00A52FF2"/>
    <w:rsid w:val="00A53E74"/>
    <w:rsid w:val="00A54573"/>
    <w:rsid w:val="00A54BFF"/>
    <w:rsid w:val="00A556A7"/>
    <w:rsid w:val="00A558B6"/>
    <w:rsid w:val="00A5747A"/>
    <w:rsid w:val="00A60371"/>
    <w:rsid w:val="00A60F45"/>
    <w:rsid w:val="00A61088"/>
    <w:rsid w:val="00A61D71"/>
    <w:rsid w:val="00A62659"/>
    <w:rsid w:val="00A636C5"/>
    <w:rsid w:val="00A63ECA"/>
    <w:rsid w:val="00A64ED8"/>
    <w:rsid w:val="00A6515B"/>
    <w:rsid w:val="00A655F7"/>
    <w:rsid w:val="00A656D4"/>
    <w:rsid w:val="00A66A94"/>
    <w:rsid w:val="00A66CD4"/>
    <w:rsid w:val="00A67A64"/>
    <w:rsid w:val="00A67F52"/>
    <w:rsid w:val="00A7201E"/>
    <w:rsid w:val="00A7262A"/>
    <w:rsid w:val="00A73D5F"/>
    <w:rsid w:val="00A746F3"/>
    <w:rsid w:val="00A7571E"/>
    <w:rsid w:val="00A75A26"/>
    <w:rsid w:val="00A77DC6"/>
    <w:rsid w:val="00A8054D"/>
    <w:rsid w:val="00A81710"/>
    <w:rsid w:val="00A81AEA"/>
    <w:rsid w:val="00A8212D"/>
    <w:rsid w:val="00A84490"/>
    <w:rsid w:val="00A84E34"/>
    <w:rsid w:val="00A8583E"/>
    <w:rsid w:val="00A85C7E"/>
    <w:rsid w:val="00A861BE"/>
    <w:rsid w:val="00A86C1E"/>
    <w:rsid w:val="00A877D1"/>
    <w:rsid w:val="00A877DF"/>
    <w:rsid w:val="00A8794E"/>
    <w:rsid w:val="00A903FD"/>
    <w:rsid w:val="00A91605"/>
    <w:rsid w:val="00A922D3"/>
    <w:rsid w:val="00A92F70"/>
    <w:rsid w:val="00A9303A"/>
    <w:rsid w:val="00A93600"/>
    <w:rsid w:val="00A94E5A"/>
    <w:rsid w:val="00A974FB"/>
    <w:rsid w:val="00A97D7E"/>
    <w:rsid w:val="00A97F75"/>
    <w:rsid w:val="00AA1313"/>
    <w:rsid w:val="00AA1873"/>
    <w:rsid w:val="00AA1A0D"/>
    <w:rsid w:val="00AA29BB"/>
    <w:rsid w:val="00AA3342"/>
    <w:rsid w:val="00AA4094"/>
    <w:rsid w:val="00AA78CE"/>
    <w:rsid w:val="00AB00D7"/>
    <w:rsid w:val="00AB0506"/>
    <w:rsid w:val="00AB0AD7"/>
    <w:rsid w:val="00AB0B51"/>
    <w:rsid w:val="00AB1B6C"/>
    <w:rsid w:val="00AB22AA"/>
    <w:rsid w:val="00AB4AE4"/>
    <w:rsid w:val="00AB576B"/>
    <w:rsid w:val="00AB6580"/>
    <w:rsid w:val="00AC04D5"/>
    <w:rsid w:val="00AC07DD"/>
    <w:rsid w:val="00AC1005"/>
    <w:rsid w:val="00AC2545"/>
    <w:rsid w:val="00AC32C2"/>
    <w:rsid w:val="00AC333C"/>
    <w:rsid w:val="00AC4299"/>
    <w:rsid w:val="00AC45F9"/>
    <w:rsid w:val="00AC4B27"/>
    <w:rsid w:val="00AC6709"/>
    <w:rsid w:val="00AC6864"/>
    <w:rsid w:val="00AD0C2D"/>
    <w:rsid w:val="00AD2855"/>
    <w:rsid w:val="00AD3256"/>
    <w:rsid w:val="00AD392A"/>
    <w:rsid w:val="00AD4450"/>
    <w:rsid w:val="00AD4841"/>
    <w:rsid w:val="00AD5EA5"/>
    <w:rsid w:val="00AD63D4"/>
    <w:rsid w:val="00AD6DA1"/>
    <w:rsid w:val="00AD75C6"/>
    <w:rsid w:val="00AD79C7"/>
    <w:rsid w:val="00AE2010"/>
    <w:rsid w:val="00AE22CD"/>
    <w:rsid w:val="00AE439F"/>
    <w:rsid w:val="00AF3895"/>
    <w:rsid w:val="00AF3EDC"/>
    <w:rsid w:val="00AF5E25"/>
    <w:rsid w:val="00AF6517"/>
    <w:rsid w:val="00AF6CD0"/>
    <w:rsid w:val="00AF7100"/>
    <w:rsid w:val="00AF714F"/>
    <w:rsid w:val="00AF726A"/>
    <w:rsid w:val="00AF7C92"/>
    <w:rsid w:val="00B003D9"/>
    <w:rsid w:val="00B0062B"/>
    <w:rsid w:val="00B0232F"/>
    <w:rsid w:val="00B0659C"/>
    <w:rsid w:val="00B07122"/>
    <w:rsid w:val="00B07161"/>
    <w:rsid w:val="00B075AE"/>
    <w:rsid w:val="00B075B2"/>
    <w:rsid w:val="00B102E0"/>
    <w:rsid w:val="00B112BA"/>
    <w:rsid w:val="00B11F2D"/>
    <w:rsid w:val="00B1216E"/>
    <w:rsid w:val="00B145B5"/>
    <w:rsid w:val="00B14C41"/>
    <w:rsid w:val="00B16B25"/>
    <w:rsid w:val="00B17C67"/>
    <w:rsid w:val="00B17E3E"/>
    <w:rsid w:val="00B21658"/>
    <w:rsid w:val="00B22A02"/>
    <w:rsid w:val="00B23932"/>
    <w:rsid w:val="00B23B07"/>
    <w:rsid w:val="00B2412C"/>
    <w:rsid w:val="00B24DC9"/>
    <w:rsid w:val="00B257DB"/>
    <w:rsid w:val="00B27523"/>
    <w:rsid w:val="00B27AEA"/>
    <w:rsid w:val="00B31CD9"/>
    <w:rsid w:val="00B328E1"/>
    <w:rsid w:val="00B4072A"/>
    <w:rsid w:val="00B43943"/>
    <w:rsid w:val="00B440F5"/>
    <w:rsid w:val="00B447F2"/>
    <w:rsid w:val="00B44AC6"/>
    <w:rsid w:val="00B44F21"/>
    <w:rsid w:val="00B46A78"/>
    <w:rsid w:val="00B50349"/>
    <w:rsid w:val="00B50A53"/>
    <w:rsid w:val="00B52739"/>
    <w:rsid w:val="00B547E2"/>
    <w:rsid w:val="00B5496D"/>
    <w:rsid w:val="00B56118"/>
    <w:rsid w:val="00B56B18"/>
    <w:rsid w:val="00B57B25"/>
    <w:rsid w:val="00B6238E"/>
    <w:rsid w:val="00B63A3C"/>
    <w:rsid w:val="00B644C4"/>
    <w:rsid w:val="00B645F7"/>
    <w:rsid w:val="00B66B58"/>
    <w:rsid w:val="00B70337"/>
    <w:rsid w:val="00B7140B"/>
    <w:rsid w:val="00B71AA8"/>
    <w:rsid w:val="00B71B51"/>
    <w:rsid w:val="00B720BB"/>
    <w:rsid w:val="00B74176"/>
    <w:rsid w:val="00B75047"/>
    <w:rsid w:val="00B75F6C"/>
    <w:rsid w:val="00B770F9"/>
    <w:rsid w:val="00B80494"/>
    <w:rsid w:val="00B80B4D"/>
    <w:rsid w:val="00B80BBC"/>
    <w:rsid w:val="00B81E8B"/>
    <w:rsid w:val="00B8245B"/>
    <w:rsid w:val="00B8372E"/>
    <w:rsid w:val="00B83F9F"/>
    <w:rsid w:val="00B84031"/>
    <w:rsid w:val="00B84BC0"/>
    <w:rsid w:val="00B85359"/>
    <w:rsid w:val="00B866BE"/>
    <w:rsid w:val="00B86A53"/>
    <w:rsid w:val="00B86ED5"/>
    <w:rsid w:val="00B86F16"/>
    <w:rsid w:val="00B919BB"/>
    <w:rsid w:val="00B91B43"/>
    <w:rsid w:val="00B920C8"/>
    <w:rsid w:val="00B93914"/>
    <w:rsid w:val="00B942F5"/>
    <w:rsid w:val="00B965C3"/>
    <w:rsid w:val="00B97493"/>
    <w:rsid w:val="00BA1589"/>
    <w:rsid w:val="00BA1624"/>
    <w:rsid w:val="00BA20CE"/>
    <w:rsid w:val="00BA2816"/>
    <w:rsid w:val="00BA2D76"/>
    <w:rsid w:val="00BA5D60"/>
    <w:rsid w:val="00BA5DAA"/>
    <w:rsid w:val="00BA678E"/>
    <w:rsid w:val="00BA6AA0"/>
    <w:rsid w:val="00BB0030"/>
    <w:rsid w:val="00BB0506"/>
    <w:rsid w:val="00BB2390"/>
    <w:rsid w:val="00BB4A02"/>
    <w:rsid w:val="00BB519F"/>
    <w:rsid w:val="00BB65BD"/>
    <w:rsid w:val="00BB6BE4"/>
    <w:rsid w:val="00BC1599"/>
    <w:rsid w:val="00BC1780"/>
    <w:rsid w:val="00BC456C"/>
    <w:rsid w:val="00BC4D6B"/>
    <w:rsid w:val="00BC6514"/>
    <w:rsid w:val="00BC67F3"/>
    <w:rsid w:val="00BC74A4"/>
    <w:rsid w:val="00BD0516"/>
    <w:rsid w:val="00BD0EB0"/>
    <w:rsid w:val="00BD2571"/>
    <w:rsid w:val="00BD2DB3"/>
    <w:rsid w:val="00BD3656"/>
    <w:rsid w:val="00BD3BD1"/>
    <w:rsid w:val="00BD543C"/>
    <w:rsid w:val="00BE0782"/>
    <w:rsid w:val="00BE0CB8"/>
    <w:rsid w:val="00BE1768"/>
    <w:rsid w:val="00BE2B75"/>
    <w:rsid w:val="00BE4284"/>
    <w:rsid w:val="00BE43B5"/>
    <w:rsid w:val="00BE582A"/>
    <w:rsid w:val="00BE6615"/>
    <w:rsid w:val="00BE6D45"/>
    <w:rsid w:val="00BE795E"/>
    <w:rsid w:val="00BF3AB2"/>
    <w:rsid w:val="00BF3D66"/>
    <w:rsid w:val="00BF43B9"/>
    <w:rsid w:val="00BF48C7"/>
    <w:rsid w:val="00BF5997"/>
    <w:rsid w:val="00BF6847"/>
    <w:rsid w:val="00BF6E2D"/>
    <w:rsid w:val="00C009BE"/>
    <w:rsid w:val="00C029E9"/>
    <w:rsid w:val="00C02C9E"/>
    <w:rsid w:val="00C04013"/>
    <w:rsid w:val="00C0627A"/>
    <w:rsid w:val="00C06646"/>
    <w:rsid w:val="00C076DD"/>
    <w:rsid w:val="00C0776A"/>
    <w:rsid w:val="00C07FE3"/>
    <w:rsid w:val="00C10900"/>
    <w:rsid w:val="00C1325B"/>
    <w:rsid w:val="00C1556C"/>
    <w:rsid w:val="00C15A9E"/>
    <w:rsid w:val="00C16E1B"/>
    <w:rsid w:val="00C20F3B"/>
    <w:rsid w:val="00C2101E"/>
    <w:rsid w:val="00C217D8"/>
    <w:rsid w:val="00C21BC2"/>
    <w:rsid w:val="00C23770"/>
    <w:rsid w:val="00C277AB"/>
    <w:rsid w:val="00C30091"/>
    <w:rsid w:val="00C329AB"/>
    <w:rsid w:val="00C33901"/>
    <w:rsid w:val="00C33AB1"/>
    <w:rsid w:val="00C346CD"/>
    <w:rsid w:val="00C34700"/>
    <w:rsid w:val="00C34AC0"/>
    <w:rsid w:val="00C35175"/>
    <w:rsid w:val="00C357B6"/>
    <w:rsid w:val="00C3611A"/>
    <w:rsid w:val="00C41195"/>
    <w:rsid w:val="00C42413"/>
    <w:rsid w:val="00C42D84"/>
    <w:rsid w:val="00C4300B"/>
    <w:rsid w:val="00C435FE"/>
    <w:rsid w:val="00C43EDC"/>
    <w:rsid w:val="00C44288"/>
    <w:rsid w:val="00C4438B"/>
    <w:rsid w:val="00C4544F"/>
    <w:rsid w:val="00C5065D"/>
    <w:rsid w:val="00C514F9"/>
    <w:rsid w:val="00C51B14"/>
    <w:rsid w:val="00C52654"/>
    <w:rsid w:val="00C54537"/>
    <w:rsid w:val="00C550EA"/>
    <w:rsid w:val="00C55652"/>
    <w:rsid w:val="00C55E57"/>
    <w:rsid w:val="00C5711F"/>
    <w:rsid w:val="00C5774E"/>
    <w:rsid w:val="00C60431"/>
    <w:rsid w:val="00C6161B"/>
    <w:rsid w:val="00C6296F"/>
    <w:rsid w:val="00C633E4"/>
    <w:rsid w:val="00C65892"/>
    <w:rsid w:val="00C658C6"/>
    <w:rsid w:val="00C664BE"/>
    <w:rsid w:val="00C66BB6"/>
    <w:rsid w:val="00C67F8A"/>
    <w:rsid w:val="00C72AB6"/>
    <w:rsid w:val="00C74091"/>
    <w:rsid w:val="00C76EC5"/>
    <w:rsid w:val="00C77BD0"/>
    <w:rsid w:val="00C8006C"/>
    <w:rsid w:val="00C81B53"/>
    <w:rsid w:val="00C827DA"/>
    <w:rsid w:val="00C828CB"/>
    <w:rsid w:val="00C82F37"/>
    <w:rsid w:val="00C8336D"/>
    <w:rsid w:val="00C8521F"/>
    <w:rsid w:val="00C861F9"/>
    <w:rsid w:val="00C86DED"/>
    <w:rsid w:val="00C87832"/>
    <w:rsid w:val="00C90848"/>
    <w:rsid w:val="00C920E2"/>
    <w:rsid w:val="00C93D07"/>
    <w:rsid w:val="00C94EAF"/>
    <w:rsid w:val="00C9579E"/>
    <w:rsid w:val="00C95809"/>
    <w:rsid w:val="00C958F9"/>
    <w:rsid w:val="00C95C0F"/>
    <w:rsid w:val="00C95C90"/>
    <w:rsid w:val="00C97685"/>
    <w:rsid w:val="00C976D9"/>
    <w:rsid w:val="00C978E8"/>
    <w:rsid w:val="00C97ED0"/>
    <w:rsid w:val="00CA0792"/>
    <w:rsid w:val="00CA27C3"/>
    <w:rsid w:val="00CA410A"/>
    <w:rsid w:val="00CA43A6"/>
    <w:rsid w:val="00CA5D9A"/>
    <w:rsid w:val="00CA689D"/>
    <w:rsid w:val="00CA6E58"/>
    <w:rsid w:val="00CA79C0"/>
    <w:rsid w:val="00CB00E4"/>
    <w:rsid w:val="00CB13B2"/>
    <w:rsid w:val="00CB1ABA"/>
    <w:rsid w:val="00CB260A"/>
    <w:rsid w:val="00CB33A5"/>
    <w:rsid w:val="00CB624E"/>
    <w:rsid w:val="00CC141E"/>
    <w:rsid w:val="00CC1A05"/>
    <w:rsid w:val="00CC1DBA"/>
    <w:rsid w:val="00CC32EF"/>
    <w:rsid w:val="00CC3849"/>
    <w:rsid w:val="00CC3C47"/>
    <w:rsid w:val="00CC4488"/>
    <w:rsid w:val="00CC4AD5"/>
    <w:rsid w:val="00CC6669"/>
    <w:rsid w:val="00CD10A2"/>
    <w:rsid w:val="00CD2C9B"/>
    <w:rsid w:val="00CD3AE0"/>
    <w:rsid w:val="00CD4E0B"/>
    <w:rsid w:val="00CD6B93"/>
    <w:rsid w:val="00CD7C6A"/>
    <w:rsid w:val="00CE0326"/>
    <w:rsid w:val="00CE1E90"/>
    <w:rsid w:val="00CE2702"/>
    <w:rsid w:val="00CE2881"/>
    <w:rsid w:val="00CE3EBC"/>
    <w:rsid w:val="00CE4195"/>
    <w:rsid w:val="00CE549C"/>
    <w:rsid w:val="00CE60F9"/>
    <w:rsid w:val="00CF0065"/>
    <w:rsid w:val="00CF145B"/>
    <w:rsid w:val="00CF1B38"/>
    <w:rsid w:val="00CF3855"/>
    <w:rsid w:val="00CF46D1"/>
    <w:rsid w:val="00CF605D"/>
    <w:rsid w:val="00CF696D"/>
    <w:rsid w:val="00CF69C0"/>
    <w:rsid w:val="00D00DB7"/>
    <w:rsid w:val="00D0171E"/>
    <w:rsid w:val="00D01D41"/>
    <w:rsid w:val="00D02534"/>
    <w:rsid w:val="00D03294"/>
    <w:rsid w:val="00D0367A"/>
    <w:rsid w:val="00D0590C"/>
    <w:rsid w:val="00D0698C"/>
    <w:rsid w:val="00D113B7"/>
    <w:rsid w:val="00D11E38"/>
    <w:rsid w:val="00D11F8E"/>
    <w:rsid w:val="00D12374"/>
    <w:rsid w:val="00D12A5E"/>
    <w:rsid w:val="00D13414"/>
    <w:rsid w:val="00D148BC"/>
    <w:rsid w:val="00D17338"/>
    <w:rsid w:val="00D1756E"/>
    <w:rsid w:val="00D17964"/>
    <w:rsid w:val="00D17D92"/>
    <w:rsid w:val="00D22BC2"/>
    <w:rsid w:val="00D24AB1"/>
    <w:rsid w:val="00D24EF5"/>
    <w:rsid w:val="00D27A5D"/>
    <w:rsid w:val="00D302F0"/>
    <w:rsid w:val="00D31A59"/>
    <w:rsid w:val="00D32503"/>
    <w:rsid w:val="00D32E6F"/>
    <w:rsid w:val="00D3326D"/>
    <w:rsid w:val="00D3424D"/>
    <w:rsid w:val="00D3504E"/>
    <w:rsid w:val="00D353BA"/>
    <w:rsid w:val="00D35782"/>
    <w:rsid w:val="00D36735"/>
    <w:rsid w:val="00D4029F"/>
    <w:rsid w:val="00D41050"/>
    <w:rsid w:val="00D42FAA"/>
    <w:rsid w:val="00D43079"/>
    <w:rsid w:val="00D4528C"/>
    <w:rsid w:val="00D45CE5"/>
    <w:rsid w:val="00D465E6"/>
    <w:rsid w:val="00D4742B"/>
    <w:rsid w:val="00D47F44"/>
    <w:rsid w:val="00D53181"/>
    <w:rsid w:val="00D5366E"/>
    <w:rsid w:val="00D54452"/>
    <w:rsid w:val="00D544B4"/>
    <w:rsid w:val="00D56CD1"/>
    <w:rsid w:val="00D572BB"/>
    <w:rsid w:val="00D57EF5"/>
    <w:rsid w:val="00D60057"/>
    <w:rsid w:val="00D60740"/>
    <w:rsid w:val="00D61E00"/>
    <w:rsid w:val="00D63435"/>
    <w:rsid w:val="00D64781"/>
    <w:rsid w:val="00D70E00"/>
    <w:rsid w:val="00D722C0"/>
    <w:rsid w:val="00D72525"/>
    <w:rsid w:val="00D72C5C"/>
    <w:rsid w:val="00D730D3"/>
    <w:rsid w:val="00D7341F"/>
    <w:rsid w:val="00D7430E"/>
    <w:rsid w:val="00D7464D"/>
    <w:rsid w:val="00D75F67"/>
    <w:rsid w:val="00D76181"/>
    <w:rsid w:val="00D76AA8"/>
    <w:rsid w:val="00D76AC8"/>
    <w:rsid w:val="00D81189"/>
    <w:rsid w:val="00D81D5B"/>
    <w:rsid w:val="00D83B59"/>
    <w:rsid w:val="00D840EC"/>
    <w:rsid w:val="00D8547A"/>
    <w:rsid w:val="00D85B9C"/>
    <w:rsid w:val="00D85D67"/>
    <w:rsid w:val="00D85F1B"/>
    <w:rsid w:val="00D85FDF"/>
    <w:rsid w:val="00D86686"/>
    <w:rsid w:val="00D9055C"/>
    <w:rsid w:val="00D91559"/>
    <w:rsid w:val="00D940EC"/>
    <w:rsid w:val="00D94DFB"/>
    <w:rsid w:val="00D951FF"/>
    <w:rsid w:val="00DA022B"/>
    <w:rsid w:val="00DA5C78"/>
    <w:rsid w:val="00DA5D8E"/>
    <w:rsid w:val="00DA63EE"/>
    <w:rsid w:val="00DA7115"/>
    <w:rsid w:val="00DB1D84"/>
    <w:rsid w:val="00DB1F31"/>
    <w:rsid w:val="00DB2306"/>
    <w:rsid w:val="00DB240F"/>
    <w:rsid w:val="00DB2799"/>
    <w:rsid w:val="00DB27AE"/>
    <w:rsid w:val="00DB2AB1"/>
    <w:rsid w:val="00DB3744"/>
    <w:rsid w:val="00DB42E1"/>
    <w:rsid w:val="00DC231A"/>
    <w:rsid w:val="00DC327D"/>
    <w:rsid w:val="00DC3D25"/>
    <w:rsid w:val="00DC49A1"/>
    <w:rsid w:val="00DC4E78"/>
    <w:rsid w:val="00DC58D8"/>
    <w:rsid w:val="00DC60EA"/>
    <w:rsid w:val="00DC64A0"/>
    <w:rsid w:val="00DC795E"/>
    <w:rsid w:val="00DD02EE"/>
    <w:rsid w:val="00DD208D"/>
    <w:rsid w:val="00DD59D1"/>
    <w:rsid w:val="00DD60FE"/>
    <w:rsid w:val="00DE10D0"/>
    <w:rsid w:val="00DE1334"/>
    <w:rsid w:val="00DE1A3B"/>
    <w:rsid w:val="00DE1A57"/>
    <w:rsid w:val="00DE1CBB"/>
    <w:rsid w:val="00DE2F14"/>
    <w:rsid w:val="00DE3A7A"/>
    <w:rsid w:val="00DF0B56"/>
    <w:rsid w:val="00DF1A8E"/>
    <w:rsid w:val="00DF2A4A"/>
    <w:rsid w:val="00DF4DA5"/>
    <w:rsid w:val="00DF5799"/>
    <w:rsid w:val="00DF5DE7"/>
    <w:rsid w:val="00DF6838"/>
    <w:rsid w:val="00DF763C"/>
    <w:rsid w:val="00E00959"/>
    <w:rsid w:val="00E01F1E"/>
    <w:rsid w:val="00E036FC"/>
    <w:rsid w:val="00E04FF7"/>
    <w:rsid w:val="00E0563A"/>
    <w:rsid w:val="00E06A7F"/>
    <w:rsid w:val="00E06AE0"/>
    <w:rsid w:val="00E06B67"/>
    <w:rsid w:val="00E07924"/>
    <w:rsid w:val="00E07FB7"/>
    <w:rsid w:val="00E10670"/>
    <w:rsid w:val="00E127D0"/>
    <w:rsid w:val="00E12D21"/>
    <w:rsid w:val="00E1630B"/>
    <w:rsid w:val="00E164B5"/>
    <w:rsid w:val="00E20F83"/>
    <w:rsid w:val="00E2142A"/>
    <w:rsid w:val="00E21AF4"/>
    <w:rsid w:val="00E22DBF"/>
    <w:rsid w:val="00E23F22"/>
    <w:rsid w:val="00E25AFF"/>
    <w:rsid w:val="00E27154"/>
    <w:rsid w:val="00E2786D"/>
    <w:rsid w:val="00E302F1"/>
    <w:rsid w:val="00E31219"/>
    <w:rsid w:val="00E32330"/>
    <w:rsid w:val="00E32ECA"/>
    <w:rsid w:val="00E33C62"/>
    <w:rsid w:val="00E33CB6"/>
    <w:rsid w:val="00E34BCB"/>
    <w:rsid w:val="00E36467"/>
    <w:rsid w:val="00E36480"/>
    <w:rsid w:val="00E3703E"/>
    <w:rsid w:val="00E407B7"/>
    <w:rsid w:val="00E43055"/>
    <w:rsid w:val="00E44016"/>
    <w:rsid w:val="00E443A8"/>
    <w:rsid w:val="00E4453C"/>
    <w:rsid w:val="00E464D4"/>
    <w:rsid w:val="00E46C38"/>
    <w:rsid w:val="00E47106"/>
    <w:rsid w:val="00E47FAD"/>
    <w:rsid w:val="00E50767"/>
    <w:rsid w:val="00E52E7B"/>
    <w:rsid w:val="00E52EE1"/>
    <w:rsid w:val="00E53FCC"/>
    <w:rsid w:val="00E55A43"/>
    <w:rsid w:val="00E55E2E"/>
    <w:rsid w:val="00E56FED"/>
    <w:rsid w:val="00E57AD2"/>
    <w:rsid w:val="00E57DE1"/>
    <w:rsid w:val="00E6195B"/>
    <w:rsid w:val="00E623AE"/>
    <w:rsid w:val="00E62CE8"/>
    <w:rsid w:val="00E640D2"/>
    <w:rsid w:val="00E647B8"/>
    <w:rsid w:val="00E671F3"/>
    <w:rsid w:val="00E67F36"/>
    <w:rsid w:val="00E72A5D"/>
    <w:rsid w:val="00E73103"/>
    <w:rsid w:val="00E7397F"/>
    <w:rsid w:val="00E74963"/>
    <w:rsid w:val="00E749ED"/>
    <w:rsid w:val="00E75139"/>
    <w:rsid w:val="00E7701F"/>
    <w:rsid w:val="00E77EAF"/>
    <w:rsid w:val="00E8030C"/>
    <w:rsid w:val="00E80575"/>
    <w:rsid w:val="00E80BB3"/>
    <w:rsid w:val="00E815FA"/>
    <w:rsid w:val="00E81AD2"/>
    <w:rsid w:val="00E836F0"/>
    <w:rsid w:val="00E858A9"/>
    <w:rsid w:val="00E85AD5"/>
    <w:rsid w:val="00E86060"/>
    <w:rsid w:val="00E86624"/>
    <w:rsid w:val="00E918F5"/>
    <w:rsid w:val="00E923BC"/>
    <w:rsid w:val="00E93F02"/>
    <w:rsid w:val="00E93FA4"/>
    <w:rsid w:val="00E96484"/>
    <w:rsid w:val="00E9684A"/>
    <w:rsid w:val="00E96F65"/>
    <w:rsid w:val="00EA0F22"/>
    <w:rsid w:val="00EA1BE4"/>
    <w:rsid w:val="00EA1C77"/>
    <w:rsid w:val="00EA3B49"/>
    <w:rsid w:val="00EA3D45"/>
    <w:rsid w:val="00EA4BEB"/>
    <w:rsid w:val="00EA50B3"/>
    <w:rsid w:val="00EA7C4F"/>
    <w:rsid w:val="00EB154D"/>
    <w:rsid w:val="00EB1722"/>
    <w:rsid w:val="00EB19C7"/>
    <w:rsid w:val="00EB2E20"/>
    <w:rsid w:val="00EB3B07"/>
    <w:rsid w:val="00EB3BA7"/>
    <w:rsid w:val="00EB7DD2"/>
    <w:rsid w:val="00EC1A78"/>
    <w:rsid w:val="00EC1C9B"/>
    <w:rsid w:val="00EC1E16"/>
    <w:rsid w:val="00EC366D"/>
    <w:rsid w:val="00EC36C6"/>
    <w:rsid w:val="00EC3CA4"/>
    <w:rsid w:val="00EC4DFC"/>
    <w:rsid w:val="00EC540D"/>
    <w:rsid w:val="00EC57DF"/>
    <w:rsid w:val="00EC5C60"/>
    <w:rsid w:val="00EC70AA"/>
    <w:rsid w:val="00ED2A74"/>
    <w:rsid w:val="00ED2C8B"/>
    <w:rsid w:val="00ED2E12"/>
    <w:rsid w:val="00ED30C9"/>
    <w:rsid w:val="00ED3996"/>
    <w:rsid w:val="00ED3FD8"/>
    <w:rsid w:val="00ED57FF"/>
    <w:rsid w:val="00ED5EC0"/>
    <w:rsid w:val="00ED6243"/>
    <w:rsid w:val="00ED6E25"/>
    <w:rsid w:val="00ED70D8"/>
    <w:rsid w:val="00ED7C52"/>
    <w:rsid w:val="00EE061E"/>
    <w:rsid w:val="00EE0C76"/>
    <w:rsid w:val="00EE1354"/>
    <w:rsid w:val="00EE1A7F"/>
    <w:rsid w:val="00EE1F64"/>
    <w:rsid w:val="00EE406E"/>
    <w:rsid w:val="00EE4198"/>
    <w:rsid w:val="00EE42F2"/>
    <w:rsid w:val="00EE4E79"/>
    <w:rsid w:val="00EE6491"/>
    <w:rsid w:val="00EF046C"/>
    <w:rsid w:val="00EF1101"/>
    <w:rsid w:val="00EF37DD"/>
    <w:rsid w:val="00EF4078"/>
    <w:rsid w:val="00EF45F2"/>
    <w:rsid w:val="00EF4893"/>
    <w:rsid w:val="00EF5B4A"/>
    <w:rsid w:val="00EF6928"/>
    <w:rsid w:val="00EF7E66"/>
    <w:rsid w:val="00F000B7"/>
    <w:rsid w:val="00F0309B"/>
    <w:rsid w:val="00F03D4B"/>
    <w:rsid w:val="00F07A1B"/>
    <w:rsid w:val="00F10015"/>
    <w:rsid w:val="00F12F23"/>
    <w:rsid w:val="00F13CBF"/>
    <w:rsid w:val="00F14B4F"/>
    <w:rsid w:val="00F14C5F"/>
    <w:rsid w:val="00F159D4"/>
    <w:rsid w:val="00F2001A"/>
    <w:rsid w:val="00F205B5"/>
    <w:rsid w:val="00F23654"/>
    <w:rsid w:val="00F241F1"/>
    <w:rsid w:val="00F25495"/>
    <w:rsid w:val="00F265AF"/>
    <w:rsid w:val="00F26CDC"/>
    <w:rsid w:val="00F27685"/>
    <w:rsid w:val="00F277C7"/>
    <w:rsid w:val="00F279CE"/>
    <w:rsid w:val="00F30420"/>
    <w:rsid w:val="00F3171B"/>
    <w:rsid w:val="00F348AC"/>
    <w:rsid w:val="00F34D3F"/>
    <w:rsid w:val="00F372A0"/>
    <w:rsid w:val="00F378DD"/>
    <w:rsid w:val="00F403FC"/>
    <w:rsid w:val="00F40D53"/>
    <w:rsid w:val="00F41CB5"/>
    <w:rsid w:val="00F469BC"/>
    <w:rsid w:val="00F469CA"/>
    <w:rsid w:val="00F47988"/>
    <w:rsid w:val="00F51476"/>
    <w:rsid w:val="00F51994"/>
    <w:rsid w:val="00F51E47"/>
    <w:rsid w:val="00F537F4"/>
    <w:rsid w:val="00F53A1F"/>
    <w:rsid w:val="00F53DE8"/>
    <w:rsid w:val="00F56AD1"/>
    <w:rsid w:val="00F5756C"/>
    <w:rsid w:val="00F57EE4"/>
    <w:rsid w:val="00F614F6"/>
    <w:rsid w:val="00F61F5A"/>
    <w:rsid w:val="00F62EC8"/>
    <w:rsid w:val="00F636EA"/>
    <w:rsid w:val="00F653B8"/>
    <w:rsid w:val="00F65683"/>
    <w:rsid w:val="00F66D86"/>
    <w:rsid w:val="00F67274"/>
    <w:rsid w:val="00F6748C"/>
    <w:rsid w:val="00F708ED"/>
    <w:rsid w:val="00F71494"/>
    <w:rsid w:val="00F715CC"/>
    <w:rsid w:val="00F72633"/>
    <w:rsid w:val="00F7292C"/>
    <w:rsid w:val="00F7307F"/>
    <w:rsid w:val="00F730BC"/>
    <w:rsid w:val="00F74988"/>
    <w:rsid w:val="00F74AE2"/>
    <w:rsid w:val="00F7523E"/>
    <w:rsid w:val="00F7557B"/>
    <w:rsid w:val="00F828B5"/>
    <w:rsid w:val="00F86143"/>
    <w:rsid w:val="00F874C6"/>
    <w:rsid w:val="00F90A72"/>
    <w:rsid w:val="00F91491"/>
    <w:rsid w:val="00F91631"/>
    <w:rsid w:val="00F91ED2"/>
    <w:rsid w:val="00F9220C"/>
    <w:rsid w:val="00F92EF7"/>
    <w:rsid w:val="00F94CBF"/>
    <w:rsid w:val="00F94EF9"/>
    <w:rsid w:val="00F95A76"/>
    <w:rsid w:val="00F96142"/>
    <w:rsid w:val="00FA2342"/>
    <w:rsid w:val="00FA35EA"/>
    <w:rsid w:val="00FA36C1"/>
    <w:rsid w:val="00FA4D9B"/>
    <w:rsid w:val="00FB0072"/>
    <w:rsid w:val="00FB03D1"/>
    <w:rsid w:val="00FB0C85"/>
    <w:rsid w:val="00FB3AEE"/>
    <w:rsid w:val="00FB3B8A"/>
    <w:rsid w:val="00FB4EC0"/>
    <w:rsid w:val="00FB6F34"/>
    <w:rsid w:val="00FB7B97"/>
    <w:rsid w:val="00FC0257"/>
    <w:rsid w:val="00FC05D1"/>
    <w:rsid w:val="00FC2FF3"/>
    <w:rsid w:val="00FC4105"/>
    <w:rsid w:val="00FC4966"/>
    <w:rsid w:val="00FC4B26"/>
    <w:rsid w:val="00FC5102"/>
    <w:rsid w:val="00FC5175"/>
    <w:rsid w:val="00FC6696"/>
    <w:rsid w:val="00FD2CD1"/>
    <w:rsid w:val="00FD30C8"/>
    <w:rsid w:val="00FD4310"/>
    <w:rsid w:val="00FD4BC5"/>
    <w:rsid w:val="00FD4C50"/>
    <w:rsid w:val="00FD62F9"/>
    <w:rsid w:val="00FD756F"/>
    <w:rsid w:val="00FE0130"/>
    <w:rsid w:val="00FE0FF8"/>
    <w:rsid w:val="00FE1072"/>
    <w:rsid w:val="00FE23F8"/>
    <w:rsid w:val="00FE286E"/>
    <w:rsid w:val="00FE2B19"/>
    <w:rsid w:val="00FE341D"/>
    <w:rsid w:val="00FE366D"/>
    <w:rsid w:val="00FE51E0"/>
    <w:rsid w:val="00FE59E6"/>
    <w:rsid w:val="00FE5BC7"/>
    <w:rsid w:val="00FF0164"/>
    <w:rsid w:val="00FF0BA4"/>
    <w:rsid w:val="00FF1376"/>
    <w:rsid w:val="00FF1627"/>
    <w:rsid w:val="00FF2C80"/>
    <w:rsid w:val="00FF35B8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220B392-D5E7-3A4A-A7F2-1330FB01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F3"/>
    <w:pPr>
      <w:spacing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E2786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utlineLvl w:val="0"/>
    </w:pPr>
    <w:rPr>
      <w:rFonts w:ascii="Times New Roman Gras" w:hAnsi="Times New Roman Gras"/>
      <w:b/>
      <w:bCs/>
      <w:caps/>
      <w:kern w:val="28"/>
    </w:rPr>
  </w:style>
  <w:style w:type="paragraph" w:styleId="Titre2">
    <w:name w:val="heading 2"/>
    <w:basedOn w:val="Normal"/>
    <w:next w:val="Normal"/>
    <w:autoRedefine/>
    <w:qFormat/>
    <w:rsid w:val="00CC4AD5"/>
    <w:pPr>
      <w:keepNext/>
      <w:spacing w:before="240" w:after="120"/>
      <w:outlineLvl w:val="1"/>
    </w:pPr>
    <w:rPr>
      <w:b/>
      <w:bCs/>
    </w:rPr>
  </w:style>
  <w:style w:type="paragraph" w:styleId="Titre3">
    <w:name w:val="heading 3"/>
    <w:basedOn w:val="Normal"/>
    <w:next w:val="Normal"/>
    <w:autoRedefine/>
    <w:qFormat/>
    <w:rsid w:val="0064143C"/>
    <w:pPr>
      <w:keepNext/>
      <w:spacing w:before="120" w:after="120" w:line="240" w:lineRule="auto"/>
      <w:ind w:right="567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8B0490"/>
    <w:pPr>
      <w:keepNext/>
      <w:spacing w:line="240" w:lineRule="auto"/>
      <w:outlineLvl w:val="3"/>
    </w:pPr>
  </w:style>
  <w:style w:type="paragraph" w:styleId="Titre5">
    <w:name w:val="heading 5"/>
    <w:basedOn w:val="Normal"/>
    <w:next w:val="Normal"/>
    <w:qFormat/>
    <w:rsid w:val="000C4A41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C4A41"/>
    <w:pPr>
      <w:keepNext/>
      <w:outlineLvl w:val="5"/>
    </w:pPr>
    <w:rPr>
      <w:snapToGrid w:val="0"/>
      <w:u w:val="single"/>
    </w:rPr>
  </w:style>
  <w:style w:type="paragraph" w:styleId="Titre7">
    <w:name w:val="heading 7"/>
    <w:basedOn w:val="Normal"/>
    <w:next w:val="Normal"/>
    <w:qFormat/>
    <w:rsid w:val="000C4A41"/>
    <w:pPr>
      <w:keepNext/>
      <w:jc w:val="center"/>
      <w:outlineLvl w:val="6"/>
    </w:pPr>
    <w:rPr>
      <w:b/>
      <w:bCs/>
      <w:color w:val="FF0000"/>
    </w:rPr>
  </w:style>
  <w:style w:type="paragraph" w:styleId="Titre8">
    <w:name w:val="heading 8"/>
    <w:basedOn w:val="Normal"/>
    <w:next w:val="Normal"/>
    <w:qFormat/>
    <w:rsid w:val="000C4A41"/>
    <w:p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0C4A41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rsid w:val="000C4A41"/>
    <w:rPr>
      <w:rFonts w:ascii="Times New Roman" w:hAnsi="Times New Roman"/>
      <w:dstrike w:val="0"/>
      <w:sz w:val="24"/>
      <w:szCs w:val="24"/>
      <w:vertAlign w:val="superscript"/>
    </w:rPr>
  </w:style>
  <w:style w:type="paragraph" w:styleId="Notedebasdepage">
    <w:name w:val="footnote text"/>
    <w:basedOn w:val="Normal"/>
    <w:uiPriority w:val="99"/>
    <w:rsid w:val="00FF0164"/>
    <w:pPr>
      <w:spacing w:before="40" w:line="240" w:lineRule="auto"/>
    </w:pPr>
    <w:rPr>
      <w:snapToGrid w:val="0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sid w:val="000C4A41"/>
    <w:rPr>
      <w:sz w:val="20"/>
      <w:szCs w:val="20"/>
    </w:rPr>
  </w:style>
  <w:style w:type="character" w:styleId="Marquedecommentaire">
    <w:name w:val="annotation reference"/>
    <w:uiPriority w:val="99"/>
    <w:semiHidden/>
    <w:rsid w:val="000C4A41"/>
    <w:rPr>
      <w:sz w:val="16"/>
      <w:szCs w:val="16"/>
    </w:rPr>
  </w:style>
  <w:style w:type="paragraph" w:styleId="Pieddepage">
    <w:name w:val="footer"/>
    <w:basedOn w:val="Normal"/>
    <w:uiPriority w:val="99"/>
    <w:rsid w:val="000C4A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C4A41"/>
    <w:rPr>
      <w:rFonts w:ascii="Tahoma" w:hAnsi="Tahoma" w:cs="Tahoma"/>
      <w:sz w:val="16"/>
      <w:szCs w:val="16"/>
    </w:rPr>
  </w:style>
  <w:style w:type="paragraph" w:styleId="Listepuces2">
    <w:name w:val="List Bullet 2"/>
    <w:basedOn w:val="Normal"/>
    <w:rsid w:val="00C5065D"/>
    <w:pPr>
      <w:numPr>
        <w:numId w:val="4"/>
      </w:numPr>
      <w:spacing w:before="60" w:line="240" w:lineRule="auto"/>
    </w:pPr>
  </w:style>
  <w:style w:type="paragraph" w:styleId="Paragraphedeliste">
    <w:name w:val="List Paragraph"/>
    <w:basedOn w:val="Normal"/>
    <w:uiPriority w:val="34"/>
    <w:qFormat/>
    <w:rsid w:val="007340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20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2028"/>
    <w:rPr>
      <w:rFonts w:ascii="Arial" w:hAnsi="Arial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8FC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58FC"/>
    <w:rPr>
      <w:rFonts w:ascii="Arial" w:hAnsi="Arial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8FC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5508FD"/>
    <w:rPr>
      <w:rFonts w:ascii="Arial" w:hAnsi="Arial"/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B145B5"/>
    <w:rPr>
      <w:rFonts w:ascii="Arial" w:hAnsi="Arial" w:cs="Arial"/>
      <w:b/>
      <w:bCs/>
      <w:color w:val="0070C0"/>
    </w:rPr>
  </w:style>
  <w:style w:type="paragraph" w:styleId="Sous-titre">
    <w:name w:val="Subtitle"/>
    <w:basedOn w:val="Normal"/>
    <w:next w:val="Normal"/>
    <w:link w:val="Sous-titreCar"/>
    <w:qFormat/>
    <w:rsid w:val="00B145B5"/>
    <w:pPr>
      <w:numPr>
        <w:ilvl w:val="1"/>
      </w:numPr>
      <w:suppressAutoHyphens/>
      <w:spacing w:after="6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rsid w:val="00B145B5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table" w:styleId="Grilledutableau">
    <w:name w:val="Table Grid"/>
    <w:basedOn w:val="TableauNormal"/>
    <w:uiPriority w:val="59"/>
    <w:rsid w:val="00CB1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0950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0950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andard">
    <w:name w:val="Standard"/>
    <w:rsid w:val="00C07FE3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7467">
          <w:marLeft w:val="7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847">
          <w:marLeft w:val="119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515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78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5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7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1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5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0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1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4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778">
          <w:marLeft w:val="119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474">
          <w:marLeft w:val="119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42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597">
          <w:marLeft w:val="119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AC8B-EDB4-4A55-9B41-489ACC3E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6316</Characters>
  <Application>Microsoft Office Word</Application>
  <DocSecurity>0</DocSecurity>
  <Lines>52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ATIH – Comité technique HAD – 20 octobre 2015</vt:lpstr>
    </vt:vector>
  </TitlesOfParts>
  <Company>ATIH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ATIH – Comité technique HAD – 20 octobre 2015</dc:title>
  <dc:creator>atih</dc:creator>
  <cp:lastModifiedBy>Natasha PESLIN</cp:lastModifiedBy>
  <cp:revision>3</cp:revision>
  <cp:lastPrinted>2019-06-25T15:25:00Z</cp:lastPrinted>
  <dcterms:created xsi:type="dcterms:W3CDTF">2019-07-05T07:55:00Z</dcterms:created>
  <dcterms:modified xsi:type="dcterms:W3CDTF">2019-07-05T07:56:00Z</dcterms:modified>
</cp:coreProperties>
</file>